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B0B" w14:textId="1FE5E544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0916E1F9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DE65AA">
        <w:rPr>
          <w:rFonts w:cstheme="minorHAnsi"/>
        </w:rPr>
        <w:t>Nasze Bieszczady</w:t>
      </w:r>
      <w:r w:rsidRPr="0082279C">
        <w:rPr>
          <w:rFonts w:cstheme="minorHAnsi"/>
        </w:rPr>
        <w:t xml:space="preserve"> z siedzibą w </w:t>
      </w:r>
      <w:r w:rsidR="00DE65AA">
        <w:rPr>
          <w:rFonts w:cstheme="minorHAnsi"/>
        </w:rPr>
        <w:t>Lesku.</w:t>
      </w:r>
      <w:r w:rsidRPr="0082279C">
        <w:rPr>
          <w:rFonts w:cstheme="minorHAnsi"/>
        </w:rPr>
        <w:t xml:space="preserve"> Z Administratorem można kontaktować się poprzez adres e-mail </w:t>
      </w:r>
      <w:bookmarkStart w:id="0" w:name="_Hlk189043666"/>
      <w:r w:rsidR="00DE65AA">
        <w:rPr>
          <w:rFonts w:cstheme="minorHAnsi"/>
        </w:rPr>
        <w:t>nasze-bieszczady@nasze-bieszczady.pl</w:t>
      </w:r>
      <w:r w:rsidRPr="0082279C">
        <w:rPr>
          <w:rFonts w:cstheme="minorHAnsi"/>
        </w:rPr>
        <w:t xml:space="preserve"> </w:t>
      </w:r>
      <w:bookmarkEnd w:id="0"/>
      <w:r w:rsidRPr="0082279C">
        <w:rPr>
          <w:rFonts w:cstheme="minorHAnsi"/>
        </w:rPr>
        <w:t xml:space="preserve">lub pisemnie na adres korespondencyjny Lokalnej Grupy Działania </w:t>
      </w:r>
      <w:bookmarkStart w:id="1" w:name="_Hlk189047381"/>
      <w:r w:rsidR="00DE65AA">
        <w:rPr>
          <w:rFonts w:cstheme="minorHAnsi"/>
        </w:rPr>
        <w:t>Nasze Bieszczady, 38-600 Lesko, ul. 1000-lecia 1</w:t>
      </w:r>
      <w:r w:rsidRPr="0082279C">
        <w:rPr>
          <w:rFonts w:cstheme="minorHAnsi"/>
        </w:rPr>
        <w:t>.</w:t>
      </w:r>
      <w:bookmarkEnd w:id="1"/>
    </w:p>
    <w:p w14:paraId="38C0D6DC" w14:textId="58C4CF0A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DE65AA" w:rsidRPr="00DE65AA">
        <w:rPr>
          <w:rFonts w:cstheme="minorHAnsi"/>
        </w:rPr>
        <w:t xml:space="preserve">nasze-bieszczady@nasze-bieszczady.pl </w:t>
      </w:r>
      <w:r w:rsidRPr="0082279C">
        <w:rPr>
          <w:rFonts w:cstheme="minorHAnsi"/>
        </w:rPr>
        <w:t>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2" w:name="_Hlk162513170"/>
      <w:r w:rsidRPr="0082279C">
        <w:rPr>
          <w:rFonts w:cstheme="minorHAnsi"/>
        </w:rPr>
        <w:t>wyboru operacji i ustalenia kwoty wsparcia</w:t>
      </w:r>
      <w:bookmarkEnd w:id="2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2AFB1191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</w:t>
      </w:r>
      <w:r w:rsidR="005843E5">
        <w:rPr>
          <w:rFonts w:cstheme="minorHAnsi"/>
        </w:rPr>
        <w:t> </w:t>
      </w:r>
      <w:r w:rsidRPr="0082279C">
        <w:rPr>
          <w:rFonts w:cstheme="minorHAnsi"/>
        </w:rPr>
        <w:t>którym upłynie okres zobowiązań,</w:t>
      </w:r>
    </w:p>
    <w:p w14:paraId="0811401A" w14:textId="5D2B721D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</w:t>
      </w:r>
      <w:r w:rsidRPr="0082279C">
        <w:rPr>
          <w:rFonts w:cstheme="minorHAnsi"/>
        </w:rPr>
        <w:lastRenderedPageBreak/>
        <w:t>rozpatrzenia/ostateczne  rozstrzygnięcie w sprawie odmowy przyznania pomocy oraz przez okres 5 lat przewidziany na potrzeby archiwizacji, licząc od dnia 1 stycznia roku  następującego po roku, w</w:t>
      </w:r>
      <w:r w:rsidR="005843E5">
        <w:rPr>
          <w:rFonts w:cstheme="minorHAnsi"/>
        </w:rPr>
        <w:t> </w:t>
      </w:r>
      <w:r w:rsidRPr="0082279C">
        <w:rPr>
          <w:rFonts w:cstheme="minorHAnsi"/>
        </w:rPr>
        <w:t>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37E94D1D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>W związku z treścią art. 14 Rozporządzenia Parlamentu Europejskiego i Rady (UE) 2016/679 z dnia 27</w:t>
      </w:r>
      <w:r w:rsidR="005843E5">
        <w:rPr>
          <w:rFonts w:cstheme="minorHAnsi"/>
        </w:rPr>
        <w:t> </w:t>
      </w:r>
      <w:r w:rsidRPr="0082279C">
        <w:rPr>
          <w:rFonts w:cstheme="minorHAnsi"/>
        </w:rPr>
        <w:t>kwietnia 2016 r. w sprawie ochrony osób fizycznych w związku z przetwarzaniem danych osobowych i</w:t>
      </w:r>
      <w:r w:rsidR="005843E5">
        <w:rPr>
          <w:rFonts w:cstheme="minorHAnsi"/>
        </w:rPr>
        <w:t> </w:t>
      </w:r>
      <w:r w:rsidRPr="0082279C">
        <w:rPr>
          <w:rFonts w:cstheme="minorHAnsi"/>
        </w:rPr>
        <w:t>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33FE1B1C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5843E5">
        <w:rPr>
          <w:rFonts w:cstheme="minorHAnsi"/>
        </w:rPr>
        <w:t>Nasze Bieszczady</w:t>
      </w:r>
      <w:r w:rsidRPr="0082279C">
        <w:rPr>
          <w:rFonts w:cstheme="minorHAnsi"/>
        </w:rPr>
        <w:t xml:space="preserve"> z siedzibą w </w:t>
      </w:r>
      <w:r w:rsidR="005843E5">
        <w:rPr>
          <w:rFonts w:cstheme="minorHAnsi"/>
        </w:rPr>
        <w:t>Lesku</w:t>
      </w:r>
      <w:r w:rsidRPr="0082279C">
        <w:rPr>
          <w:rFonts w:cstheme="minorHAnsi"/>
        </w:rPr>
        <w:t xml:space="preserve">. Z Administratorem można kontaktować się poprzez adres e-mail </w:t>
      </w:r>
      <w:r w:rsidR="005843E5">
        <w:rPr>
          <w:rFonts w:cstheme="minorHAnsi"/>
        </w:rPr>
        <w:t>nasze-bieszczady@nasze-bieszczady.pl</w:t>
      </w:r>
      <w:r w:rsidRPr="0082279C">
        <w:rPr>
          <w:rFonts w:cstheme="minorHAnsi"/>
        </w:rPr>
        <w:t xml:space="preserve"> lub pisemnie na adres korespondencyjny Lokalnej Grupy Działania </w:t>
      </w:r>
      <w:r w:rsidR="005843E5" w:rsidRPr="005843E5">
        <w:rPr>
          <w:rFonts w:cstheme="minorHAnsi"/>
        </w:rPr>
        <w:t>Nasze Bieszczady, 38-600 Lesko, ul. 1000-lecia 1.</w:t>
      </w:r>
    </w:p>
    <w:p w14:paraId="7FC6CA7F" w14:textId="3F46A399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r w:rsidR="005843E5" w:rsidRPr="005843E5">
        <w:rPr>
          <w:rFonts w:cstheme="minorHAnsi"/>
        </w:rPr>
        <w:t xml:space="preserve">nasze-bieszczady@nasze-bieszczady.pl </w:t>
      </w:r>
      <w:r w:rsidRPr="0082279C">
        <w:rPr>
          <w:rFonts w:cstheme="minorHAnsi"/>
        </w:rPr>
        <w:t>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15A189FB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</w:t>
      </w:r>
      <w:r w:rsidR="005843E5">
        <w:rPr>
          <w:rFonts w:cstheme="minorHAnsi"/>
        </w:rPr>
        <w:t> </w:t>
      </w:r>
      <w:r w:rsidRPr="0082279C">
        <w:rPr>
          <w:rFonts w:cstheme="minorHAnsi"/>
        </w:rPr>
        <w:t>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sectPr w:rsidR="00955832" w:rsidRPr="0082279C" w:rsidSect="00DE65AA">
      <w:head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F8501" w14:textId="77777777" w:rsidR="002C5EC1" w:rsidRDefault="002C5EC1" w:rsidP="00955832">
      <w:pPr>
        <w:spacing w:after="0" w:line="240" w:lineRule="auto"/>
      </w:pPr>
      <w:r>
        <w:separator/>
      </w:r>
    </w:p>
  </w:endnote>
  <w:endnote w:type="continuationSeparator" w:id="0">
    <w:p w14:paraId="03910024" w14:textId="77777777" w:rsidR="002C5EC1" w:rsidRDefault="002C5EC1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609D8" w14:textId="77777777" w:rsidR="002C5EC1" w:rsidRDefault="002C5EC1" w:rsidP="00955832">
      <w:pPr>
        <w:spacing w:after="0" w:line="240" w:lineRule="auto"/>
      </w:pPr>
      <w:r>
        <w:separator/>
      </w:r>
    </w:p>
  </w:footnote>
  <w:footnote w:type="continuationSeparator" w:id="0">
    <w:p w14:paraId="22432948" w14:textId="77777777" w:rsidR="002C5EC1" w:rsidRDefault="002C5EC1" w:rsidP="0095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710BC" w14:textId="352738E7" w:rsidR="00DE65AA" w:rsidRDefault="00DE65AA">
    <w:pPr>
      <w:pStyle w:val="Nagwek"/>
    </w:pPr>
    <w:r w:rsidRPr="00DE65AA">
      <w:rPr>
        <w:rFonts w:ascii="Calibri" w:eastAsia="Calibri" w:hAnsi="Calibri" w:cs="Times New Roman"/>
        <w:noProof/>
        <w:kern w:val="2"/>
        <w14:ligatures w14:val="standardContextual"/>
      </w:rPr>
      <w:drawing>
        <wp:inline distT="0" distB="0" distL="0" distR="0" wp14:anchorId="3CBED47A" wp14:editId="20034B0B">
          <wp:extent cx="5760720" cy="909498"/>
          <wp:effectExtent l="0" t="0" r="0" b="5080"/>
          <wp:docPr id="718701502" name="Obraz 3" descr="Obraz zawierający tekst, zrzut ekranu, lini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201385" name="Obraz 3" descr="Obraz zawierający tekst, zrzut ekranu, linia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09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150D3B"/>
    <w:rsid w:val="001B5189"/>
    <w:rsid w:val="001E2C59"/>
    <w:rsid w:val="0021634B"/>
    <w:rsid w:val="002C5EC1"/>
    <w:rsid w:val="00321AFC"/>
    <w:rsid w:val="003374E1"/>
    <w:rsid w:val="004A16D6"/>
    <w:rsid w:val="005843E5"/>
    <w:rsid w:val="005C5EC0"/>
    <w:rsid w:val="00691EE0"/>
    <w:rsid w:val="0082279C"/>
    <w:rsid w:val="00955832"/>
    <w:rsid w:val="00A2338F"/>
    <w:rsid w:val="00AF36D3"/>
    <w:rsid w:val="00CB055C"/>
    <w:rsid w:val="00CC61F5"/>
    <w:rsid w:val="00D9563E"/>
    <w:rsid w:val="00DD30D6"/>
    <w:rsid w:val="00DE65AA"/>
    <w:rsid w:val="00ED269D"/>
    <w:rsid w:val="00F579FF"/>
    <w:rsid w:val="00FF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1341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Katarzyna Kochniarczyk</cp:lastModifiedBy>
  <cp:revision>6</cp:revision>
  <dcterms:created xsi:type="dcterms:W3CDTF">2024-10-15T08:36:00Z</dcterms:created>
  <dcterms:modified xsi:type="dcterms:W3CDTF">2026-04-21T12:41:00Z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