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5ADA8C" w14:textId="1C550BF7" w:rsidR="00B955D8" w:rsidRDefault="004A0F4A" w:rsidP="007B0E29">
      <w:pPr>
        <w:spacing w:before="60" w:after="60" w:line="240" w:lineRule="auto"/>
        <w:jc w:val="both"/>
        <w:rPr>
          <w:rFonts w:ascii="Times New Roman" w:hAnsi="Times New Roman" w:cs="Times New Roman"/>
          <w:b/>
        </w:rPr>
      </w:pPr>
      <w:r w:rsidRPr="00407486">
        <w:rPr>
          <w:noProof/>
          <w:lang w:eastAsia="pl-PL"/>
        </w:rPr>
        <w:drawing>
          <wp:anchor distT="0" distB="0" distL="114300" distR="114300" simplePos="0" relativeHeight="251659264" behindDoc="0" locked="0" layoutInCell="1" allowOverlap="1" wp14:anchorId="47B1A3CF" wp14:editId="2D36F072">
            <wp:simplePos x="0" y="0"/>
            <wp:positionH relativeFrom="column">
              <wp:posOffset>685800</wp:posOffset>
            </wp:positionH>
            <wp:positionV relativeFrom="paragraph">
              <wp:posOffset>43180</wp:posOffset>
            </wp:positionV>
            <wp:extent cx="8801100" cy="795655"/>
            <wp:effectExtent l="0" t="0" r="0" b="4445"/>
            <wp:wrapSquare wrapText="bothSides"/>
            <wp:docPr id="32" name="Obraz 32" descr="C:\Users\LgdNB\Downloads\345794531_734662921727345_4501311373441646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gdNB\Downloads\345794531_734662921727345_450131137344164635_n.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3181" r="1223" b="13005"/>
                    <a:stretch/>
                  </pic:blipFill>
                  <pic:spPr bwMode="auto">
                    <a:xfrm>
                      <a:off x="0" y="0"/>
                      <a:ext cx="8801100" cy="7956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474F23" w14:textId="7372F605" w:rsidR="00B955D8" w:rsidRDefault="00B955D8" w:rsidP="007B0E29">
      <w:pPr>
        <w:spacing w:before="60" w:after="60" w:line="240" w:lineRule="auto"/>
        <w:jc w:val="both"/>
        <w:rPr>
          <w:rFonts w:ascii="Times New Roman" w:hAnsi="Times New Roman" w:cs="Times New Roman"/>
          <w:b/>
        </w:rPr>
      </w:pPr>
    </w:p>
    <w:p w14:paraId="46675CDC" w14:textId="77777777" w:rsidR="00B955D8" w:rsidRDefault="00B955D8" w:rsidP="007B0E29">
      <w:pPr>
        <w:spacing w:before="60" w:after="60" w:line="240" w:lineRule="auto"/>
        <w:jc w:val="both"/>
        <w:rPr>
          <w:rFonts w:ascii="Times New Roman" w:hAnsi="Times New Roman" w:cs="Times New Roman"/>
          <w:b/>
        </w:rPr>
      </w:pPr>
    </w:p>
    <w:p w14:paraId="01D6F44B" w14:textId="50470301" w:rsidR="00B955D8" w:rsidRDefault="00B955D8" w:rsidP="007B0E29">
      <w:pPr>
        <w:spacing w:before="60" w:after="60" w:line="240" w:lineRule="auto"/>
        <w:jc w:val="both"/>
        <w:rPr>
          <w:rFonts w:ascii="Times New Roman" w:hAnsi="Times New Roman" w:cs="Times New Roman"/>
          <w:b/>
        </w:rPr>
      </w:pPr>
    </w:p>
    <w:p w14:paraId="2E47E732" w14:textId="0B4BD052" w:rsidR="00B955D8" w:rsidRDefault="00B955D8" w:rsidP="007B0E29">
      <w:pPr>
        <w:spacing w:before="60" w:after="60" w:line="240" w:lineRule="auto"/>
        <w:jc w:val="both"/>
        <w:rPr>
          <w:rFonts w:ascii="Times New Roman" w:hAnsi="Times New Roman" w:cs="Times New Roman"/>
          <w:b/>
        </w:rPr>
      </w:pPr>
    </w:p>
    <w:p w14:paraId="3A413D64" w14:textId="2C5E2FAD" w:rsidR="00B955D8" w:rsidRDefault="00B955D8" w:rsidP="007B0E29">
      <w:pPr>
        <w:spacing w:before="60" w:after="60" w:line="240" w:lineRule="auto"/>
        <w:jc w:val="both"/>
        <w:rPr>
          <w:rFonts w:ascii="Times New Roman" w:hAnsi="Times New Roman" w:cs="Times New Roman"/>
          <w:b/>
        </w:rPr>
      </w:pPr>
    </w:p>
    <w:p w14:paraId="51B47AE5" w14:textId="77777777" w:rsidR="004A0F4A" w:rsidRPr="004A0F4A" w:rsidRDefault="004A0F4A" w:rsidP="004A0F4A">
      <w:pPr>
        <w:autoSpaceDE w:val="0"/>
        <w:autoSpaceDN w:val="0"/>
        <w:adjustRightInd w:val="0"/>
        <w:spacing w:after="0" w:line="276" w:lineRule="auto"/>
        <w:jc w:val="center"/>
        <w:rPr>
          <w:rFonts w:ascii="Times New Roman" w:eastAsia="Calibri" w:hAnsi="Times New Roman" w:cs="Times New Roman"/>
          <w:b/>
          <w:sz w:val="32"/>
          <w:szCs w:val="32"/>
        </w:rPr>
      </w:pPr>
      <w:r w:rsidRPr="004A0F4A">
        <w:rPr>
          <w:rFonts w:ascii="Times New Roman" w:eastAsia="Calibri" w:hAnsi="Times New Roman" w:cs="Times New Roman"/>
          <w:b/>
          <w:sz w:val="32"/>
          <w:szCs w:val="32"/>
        </w:rPr>
        <w:t xml:space="preserve">Plan komunikacji z lokalną społecznością na lata 2024-2029 </w:t>
      </w:r>
      <w:r w:rsidRPr="004A0F4A">
        <w:rPr>
          <w:rFonts w:ascii="Times New Roman" w:eastAsia="Calibri" w:hAnsi="Times New Roman" w:cs="Times New Roman"/>
          <w:b/>
          <w:sz w:val="32"/>
          <w:szCs w:val="32"/>
        </w:rPr>
        <w:br/>
      </w:r>
      <w:r w:rsidRPr="004A0F4A">
        <w:rPr>
          <w:rFonts w:ascii="Times New Roman" w:eastAsia="Calibri" w:hAnsi="Times New Roman" w:cs="Times New Roman"/>
          <w:b/>
          <w:sz w:val="24"/>
          <w:szCs w:val="24"/>
        </w:rPr>
        <w:t>realizowany w ramach PS WPR na lata 2023-2027 oraz EFS+</w:t>
      </w:r>
    </w:p>
    <w:p w14:paraId="1854309E" w14:textId="4BBF5691" w:rsidR="00B955D8" w:rsidRDefault="00B955D8" w:rsidP="007B0E29">
      <w:pPr>
        <w:spacing w:before="60" w:after="60" w:line="240" w:lineRule="auto"/>
        <w:jc w:val="both"/>
        <w:rPr>
          <w:rFonts w:ascii="Times New Roman" w:hAnsi="Times New Roman" w:cs="Times New Roman"/>
          <w:b/>
        </w:rPr>
      </w:pPr>
    </w:p>
    <w:p w14:paraId="0668DAB0" w14:textId="77777777" w:rsidR="001D3012" w:rsidRDefault="001D3012" w:rsidP="007B0E29">
      <w:pPr>
        <w:spacing w:before="60" w:after="60" w:line="240" w:lineRule="auto"/>
        <w:jc w:val="both"/>
        <w:rPr>
          <w:rFonts w:ascii="Times New Roman" w:hAnsi="Times New Roman" w:cs="Times New Roman"/>
          <w:b/>
        </w:rPr>
      </w:pPr>
    </w:p>
    <w:p w14:paraId="0FDD38FF" w14:textId="05AE6F63" w:rsidR="00581BD7" w:rsidRPr="00581BD7" w:rsidRDefault="00581BD7" w:rsidP="00581BD7">
      <w:pPr>
        <w:widowControl w:val="0"/>
        <w:spacing w:after="0" w:line="276" w:lineRule="auto"/>
        <w:ind w:left="284" w:right="251"/>
        <w:jc w:val="both"/>
        <w:rPr>
          <w:rFonts w:ascii="Times New Roman" w:eastAsia="Times New Roman" w:hAnsi="Times New Roman" w:cs="Times New Roman"/>
          <w:lang w:eastAsia="pl-PL"/>
        </w:rPr>
      </w:pPr>
      <w:r w:rsidRPr="00581BD7">
        <w:rPr>
          <w:rFonts w:ascii="Times New Roman" w:eastAsia="Times New Roman" w:hAnsi="Times New Roman" w:cs="Times New Roman"/>
          <w:lang w:eastAsia="pl-PL"/>
        </w:rPr>
        <w:t xml:space="preserve">Systematyczne rozwijanie potencjału społeczności lokalnych do świadomego osiągania celów Lokalnej Strategii Rozwoju Lokalna Grupa Działania </w:t>
      </w:r>
      <w:r>
        <w:rPr>
          <w:rFonts w:ascii="Times New Roman" w:eastAsia="Times New Roman" w:hAnsi="Times New Roman" w:cs="Times New Roman"/>
          <w:lang w:eastAsia="pl-PL"/>
        </w:rPr>
        <w:t>Nasze Bieszczady</w:t>
      </w:r>
      <w:r w:rsidRPr="00581BD7">
        <w:rPr>
          <w:rFonts w:ascii="Times New Roman" w:eastAsia="Times New Roman" w:hAnsi="Times New Roman" w:cs="Times New Roman"/>
          <w:lang w:eastAsia="pl-PL"/>
        </w:rPr>
        <w:t xml:space="preserve"> zamierza uzyskać poprzez stworzenie warunków do ciągłego, systematycznego, aktywnego i szeroko rozumianego uczestnictwa społeczności lokalnych w bieżącym wdrażaniu LSR. Albowiem warunkiem skutecznego zaangażowania społeczności lokalnej w realizację LSR jest skuteczna obustronna komunikacja. Zaplanowane działania komunikacyjne dotyczą wszystkich EFSI finansujących LSR.</w:t>
      </w:r>
    </w:p>
    <w:p w14:paraId="73596310" w14:textId="77777777" w:rsidR="00B955D8" w:rsidRDefault="00B955D8" w:rsidP="007B0E29">
      <w:pPr>
        <w:spacing w:before="60" w:after="60" w:line="240" w:lineRule="auto"/>
        <w:jc w:val="both"/>
        <w:rPr>
          <w:rFonts w:ascii="Times New Roman" w:hAnsi="Times New Roman" w:cs="Times New Roman"/>
          <w:b/>
        </w:rPr>
      </w:pPr>
    </w:p>
    <w:p w14:paraId="2DDE93B6" w14:textId="1D039F5D" w:rsidR="007B0E29" w:rsidRPr="00EA14B5" w:rsidRDefault="00581BD7" w:rsidP="007B0E29">
      <w:pPr>
        <w:spacing w:before="60" w:after="60" w:line="240" w:lineRule="auto"/>
        <w:jc w:val="both"/>
        <w:rPr>
          <w:rFonts w:ascii="Times New Roman" w:hAnsi="Times New Roman" w:cs="Times New Roman"/>
          <w:b/>
        </w:rPr>
      </w:pPr>
      <w:r>
        <w:rPr>
          <w:rFonts w:ascii="Times New Roman" w:hAnsi="Times New Roman" w:cs="Times New Roman"/>
          <w:b/>
        </w:rPr>
        <w:t xml:space="preserve">     </w:t>
      </w:r>
      <w:r w:rsidR="00B627A7">
        <w:rPr>
          <w:rFonts w:ascii="Times New Roman" w:hAnsi="Times New Roman" w:cs="Times New Roman"/>
          <w:b/>
        </w:rPr>
        <w:t xml:space="preserve">Załącznik nr 5: </w:t>
      </w:r>
      <w:r w:rsidR="007B0E29" w:rsidRPr="00EA14B5">
        <w:rPr>
          <w:rFonts w:ascii="Times New Roman" w:hAnsi="Times New Roman" w:cs="Times New Roman"/>
          <w:b/>
        </w:rPr>
        <w:t xml:space="preserve">Plan komunikacji </w:t>
      </w:r>
    </w:p>
    <w:tbl>
      <w:tblPr>
        <w:tblW w:w="155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2547"/>
        <w:gridCol w:w="1559"/>
        <w:gridCol w:w="3119"/>
        <w:gridCol w:w="1559"/>
        <w:gridCol w:w="2552"/>
        <w:gridCol w:w="2272"/>
        <w:gridCol w:w="993"/>
      </w:tblGrid>
      <w:tr w:rsidR="00957E60" w:rsidRPr="00EA14B5" w14:paraId="5C1F2277" w14:textId="6D5E87B2" w:rsidTr="00581BD7">
        <w:trPr>
          <w:jc w:val="center"/>
        </w:trPr>
        <w:tc>
          <w:tcPr>
            <w:tcW w:w="992" w:type="dxa"/>
            <w:shd w:val="clear" w:color="auto" w:fill="C5E0B3" w:themeFill="accent6" w:themeFillTint="66"/>
            <w:vAlign w:val="center"/>
          </w:tcPr>
          <w:p w14:paraId="4ED57B0B" w14:textId="77777777" w:rsidR="00957E60" w:rsidRPr="00EA14B5" w:rsidRDefault="00957E60" w:rsidP="003C6E61">
            <w:pPr>
              <w:autoSpaceDE w:val="0"/>
              <w:autoSpaceDN w:val="0"/>
              <w:adjustRightInd w:val="0"/>
              <w:spacing w:after="0" w:line="240" w:lineRule="auto"/>
              <w:jc w:val="center"/>
              <w:rPr>
                <w:rFonts w:ascii="Times New Roman" w:eastAsia="Calibri" w:hAnsi="Times New Roman" w:cs="Times New Roman"/>
                <w:b/>
              </w:rPr>
            </w:pPr>
            <w:r w:rsidRPr="00EA14B5">
              <w:rPr>
                <w:rFonts w:ascii="Times New Roman" w:eastAsia="Calibri" w:hAnsi="Times New Roman" w:cs="Times New Roman"/>
                <w:b/>
              </w:rPr>
              <w:t>Termin</w:t>
            </w:r>
          </w:p>
        </w:tc>
        <w:tc>
          <w:tcPr>
            <w:tcW w:w="2547" w:type="dxa"/>
            <w:shd w:val="clear" w:color="auto" w:fill="C5E0B3" w:themeFill="accent6" w:themeFillTint="66"/>
            <w:vAlign w:val="center"/>
          </w:tcPr>
          <w:p w14:paraId="6EDE2B3C" w14:textId="77777777" w:rsidR="00957E60" w:rsidRPr="00EA14B5" w:rsidRDefault="00957E60" w:rsidP="003C6E61">
            <w:pPr>
              <w:autoSpaceDE w:val="0"/>
              <w:autoSpaceDN w:val="0"/>
              <w:adjustRightInd w:val="0"/>
              <w:spacing w:after="0" w:line="240" w:lineRule="auto"/>
              <w:jc w:val="center"/>
              <w:rPr>
                <w:rFonts w:ascii="Times New Roman" w:eastAsia="Calibri" w:hAnsi="Times New Roman" w:cs="Times New Roman"/>
                <w:b/>
              </w:rPr>
            </w:pPr>
            <w:r w:rsidRPr="00EA14B5">
              <w:rPr>
                <w:rFonts w:ascii="Times New Roman" w:eastAsia="Calibri" w:hAnsi="Times New Roman" w:cs="Times New Roman"/>
                <w:b/>
              </w:rPr>
              <w:t>Cel komunikacji</w:t>
            </w:r>
          </w:p>
        </w:tc>
        <w:tc>
          <w:tcPr>
            <w:tcW w:w="1559" w:type="dxa"/>
            <w:shd w:val="clear" w:color="auto" w:fill="C5E0B3" w:themeFill="accent6" w:themeFillTint="66"/>
            <w:vAlign w:val="center"/>
          </w:tcPr>
          <w:p w14:paraId="5C2D9F9F" w14:textId="77777777" w:rsidR="00957E60" w:rsidRPr="00EA14B5" w:rsidRDefault="00957E60" w:rsidP="003C6E61">
            <w:pPr>
              <w:autoSpaceDE w:val="0"/>
              <w:autoSpaceDN w:val="0"/>
              <w:adjustRightInd w:val="0"/>
              <w:spacing w:after="0" w:line="240" w:lineRule="auto"/>
              <w:jc w:val="center"/>
              <w:rPr>
                <w:rFonts w:ascii="Times New Roman" w:eastAsia="Calibri" w:hAnsi="Times New Roman" w:cs="Times New Roman"/>
                <w:b/>
              </w:rPr>
            </w:pPr>
            <w:r w:rsidRPr="00EA14B5">
              <w:rPr>
                <w:rFonts w:ascii="Times New Roman" w:eastAsia="Calibri" w:hAnsi="Times New Roman" w:cs="Times New Roman"/>
                <w:b/>
              </w:rPr>
              <w:t>Nazwa działania komunikacyjnego</w:t>
            </w:r>
          </w:p>
        </w:tc>
        <w:tc>
          <w:tcPr>
            <w:tcW w:w="3119" w:type="dxa"/>
            <w:shd w:val="clear" w:color="auto" w:fill="C5E0B3" w:themeFill="accent6" w:themeFillTint="66"/>
            <w:vAlign w:val="center"/>
          </w:tcPr>
          <w:p w14:paraId="5D51764B" w14:textId="77777777" w:rsidR="00957E60" w:rsidRPr="00EA14B5" w:rsidRDefault="00957E60" w:rsidP="003C6E61">
            <w:pPr>
              <w:autoSpaceDE w:val="0"/>
              <w:autoSpaceDN w:val="0"/>
              <w:adjustRightInd w:val="0"/>
              <w:spacing w:after="0" w:line="240" w:lineRule="auto"/>
              <w:jc w:val="center"/>
              <w:rPr>
                <w:rFonts w:ascii="Times New Roman" w:eastAsia="Calibri" w:hAnsi="Times New Roman" w:cs="Times New Roman"/>
                <w:b/>
              </w:rPr>
            </w:pPr>
            <w:r w:rsidRPr="00EA14B5">
              <w:rPr>
                <w:rFonts w:ascii="Times New Roman" w:eastAsia="Calibri" w:hAnsi="Times New Roman" w:cs="Times New Roman"/>
                <w:b/>
              </w:rPr>
              <w:t>Adresaci działania komunikacyjnego (grupy docelowe):</w:t>
            </w:r>
          </w:p>
        </w:tc>
        <w:tc>
          <w:tcPr>
            <w:tcW w:w="1559" w:type="dxa"/>
            <w:shd w:val="clear" w:color="auto" w:fill="C5E0B3" w:themeFill="accent6" w:themeFillTint="66"/>
            <w:vAlign w:val="center"/>
          </w:tcPr>
          <w:p w14:paraId="19340BCB" w14:textId="77777777" w:rsidR="00957E60" w:rsidRPr="00EA14B5" w:rsidRDefault="00957E60" w:rsidP="003C6E61">
            <w:pPr>
              <w:autoSpaceDE w:val="0"/>
              <w:autoSpaceDN w:val="0"/>
              <w:adjustRightInd w:val="0"/>
              <w:spacing w:after="0" w:line="240" w:lineRule="auto"/>
              <w:jc w:val="center"/>
              <w:rPr>
                <w:rFonts w:ascii="Times New Roman" w:eastAsia="Calibri" w:hAnsi="Times New Roman" w:cs="Times New Roman"/>
                <w:b/>
              </w:rPr>
            </w:pPr>
            <w:r w:rsidRPr="00EA14B5">
              <w:rPr>
                <w:rFonts w:ascii="Times New Roman" w:eastAsia="Calibri" w:hAnsi="Times New Roman" w:cs="Times New Roman"/>
                <w:b/>
              </w:rPr>
              <w:t>Środki przekazu</w:t>
            </w:r>
          </w:p>
        </w:tc>
        <w:tc>
          <w:tcPr>
            <w:tcW w:w="2552" w:type="dxa"/>
            <w:shd w:val="clear" w:color="auto" w:fill="C5E0B3" w:themeFill="accent6" w:themeFillTint="66"/>
            <w:vAlign w:val="center"/>
          </w:tcPr>
          <w:p w14:paraId="7CB5177A" w14:textId="77777777" w:rsidR="00957E60" w:rsidRPr="00EA14B5" w:rsidRDefault="00957E60" w:rsidP="003C6E61">
            <w:pPr>
              <w:autoSpaceDE w:val="0"/>
              <w:autoSpaceDN w:val="0"/>
              <w:adjustRightInd w:val="0"/>
              <w:spacing w:after="0" w:line="240" w:lineRule="auto"/>
              <w:jc w:val="center"/>
              <w:rPr>
                <w:rFonts w:ascii="Times New Roman" w:eastAsia="Calibri" w:hAnsi="Times New Roman" w:cs="Times New Roman"/>
                <w:b/>
              </w:rPr>
            </w:pPr>
            <w:r w:rsidRPr="00EA14B5">
              <w:rPr>
                <w:rFonts w:ascii="Times New Roman" w:eastAsia="Calibri" w:hAnsi="Times New Roman" w:cs="Times New Roman"/>
                <w:b/>
              </w:rPr>
              <w:t>Wskaźniki realizacji i efekty działań komunikacyjnych</w:t>
            </w:r>
          </w:p>
        </w:tc>
        <w:tc>
          <w:tcPr>
            <w:tcW w:w="2272" w:type="dxa"/>
            <w:shd w:val="clear" w:color="auto" w:fill="C5E0B3" w:themeFill="accent6" w:themeFillTint="66"/>
            <w:vAlign w:val="center"/>
          </w:tcPr>
          <w:p w14:paraId="4A528E05" w14:textId="156C65DC" w:rsidR="00957E60" w:rsidRPr="00EA14B5" w:rsidRDefault="00957E60" w:rsidP="003C6E61">
            <w:pPr>
              <w:autoSpaceDE w:val="0"/>
              <w:autoSpaceDN w:val="0"/>
              <w:adjustRightInd w:val="0"/>
              <w:spacing w:after="0" w:line="240" w:lineRule="auto"/>
              <w:jc w:val="center"/>
              <w:rPr>
                <w:rFonts w:ascii="Times New Roman" w:eastAsia="Calibri" w:hAnsi="Times New Roman" w:cs="Times New Roman"/>
                <w:b/>
              </w:rPr>
            </w:pPr>
            <w:r>
              <w:rPr>
                <w:rFonts w:ascii="Times New Roman" w:eastAsia="Calibri" w:hAnsi="Times New Roman" w:cs="Times New Roman"/>
                <w:b/>
              </w:rPr>
              <w:t>Sposób badania efektywności działań komunikacyjnych oraz efekty zastosowania środków przekazu.</w:t>
            </w:r>
          </w:p>
        </w:tc>
        <w:tc>
          <w:tcPr>
            <w:tcW w:w="993" w:type="dxa"/>
            <w:shd w:val="clear" w:color="auto" w:fill="C5E0B3" w:themeFill="accent6" w:themeFillTint="66"/>
          </w:tcPr>
          <w:p w14:paraId="5E88A775" w14:textId="55D7C985" w:rsidR="00957E60" w:rsidRPr="00EA14B5" w:rsidRDefault="00957E60" w:rsidP="00581BD7">
            <w:pPr>
              <w:autoSpaceDE w:val="0"/>
              <w:autoSpaceDN w:val="0"/>
              <w:adjustRightInd w:val="0"/>
              <w:spacing w:after="0" w:line="240" w:lineRule="auto"/>
              <w:jc w:val="center"/>
              <w:rPr>
                <w:rFonts w:ascii="Times New Roman" w:eastAsia="Calibri" w:hAnsi="Times New Roman" w:cs="Times New Roman"/>
                <w:b/>
              </w:rPr>
            </w:pPr>
            <w:r w:rsidRPr="00EA14B5">
              <w:rPr>
                <w:rFonts w:ascii="Times New Roman" w:eastAsia="Calibri" w:hAnsi="Times New Roman" w:cs="Times New Roman"/>
                <w:b/>
              </w:rPr>
              <w:t>Budżet na realizację planu komunikacji</w:t>
            </w:r>
            <w:r w:rsidR="00581BD7">
              <w:rPr>
                <w:rFonts w:ascii="Times New Roman" w:eastAsia="Calibri" w:hAnsi="Times New Roman" w:cs="Times New Roman"/>
                <w:b/>
              </w:rPr>
              <w:t xml:space="preserve"> podany PLN</w:t>
            </w:r>
          </w:p>
        </w:tc>
      </w:tr>
      <w:tr w:rsidR="00034F79" w:rsidRPr="00EA14B5" w14:paraId="3C22D330" w14:textId="77777777" w:rsidTr="001365A6">
        <w:trPr>
          <w:trHeight w:val="905"/>
          <w:jc w:val="center"/>
        </w:trPr>
        <w:tc>
          <w:tcPr>
            <w:tcW w:w="15593" w:type="dxa"/>
            <w:gridSpan w:val="8"/>
            <w:shd w:val="clear" w:color="auto" w:fill="C5E0B3" w:themeFill="accent6" w:themeFillTint="66"/>
            <w:vAlign w:val="center"/>
          </w:tcPr>
          <w:p w14:paraId="4EB9774E" w14:textId="525AE129" w:rsidR="00034F79" w:rsidRPr="00EA14B5" w:rsidRDefault="00034F79" w:rsidP="001365A6">
            <w:pPr>
              <w:spacing w:after="0" w:line="240" w:lineRule="auto"/>
              <w:jc w:val="center"/>
              <w:rPr>
                <w:rFonts w:ascii="Times New Roman" w:eastAsia="Calibri" w:hAnsi="Times New Roman" w:cs="Times New Roman"/>
                <w:b/>
              </w:rPr>
            </w:pPr>
            <w:r w:rsidRPr="00034F79">
              <w:rPr>
                <w:rFonts w:ascii="Times New Roman" w:eastAsia="Calibri" w:hAnsi="Times New Roman" w:cs="Times New Roman"/>
              </w:rPr>
              <w:t>W przypadku problemów z realizacją LSR, działania informacyjne będą ukierunkowane na grupę docelową, tak aby dotrzeć do jak najszerszego grona odbiorców. Przede wszystkim publikowane będą informacje na lokalnych portalach, na tablicach ogłoszeń, przeprowadzone zostaną dodatkowe spotkania informacyjne, przekazane zostaną ogłoszenia do sołtysów i lokalnych liderów</w:t>
            </w:r>
            <w:r w:rsidR="00581BD7">
              <w:rPr>
                <w:rFonts w:ascii="Times New Roman" w:eastAsia="Calibri" w:hAnsi="Times New Roman" w:cs="Times New Roman"/>
              </w:rPr>
              <w:t>.</w:t>
            </w:r>
          </w:p>
        </w:tc>
      </w:tr>
      <w:tr w:rsidR="00957E60" w:rsidRPr="00EA14B5" w14:paraId="3937206C" w14:textId="3B8D0DA5" w:rsidTr="00581BD7">
        <w:trPr>
          <w:jc w:val="center"/>
        </w:trPr>
        <w:tc>
          <w:tcPr>
            <w:tcW w:w="992" w:type="dxa"/>
            <w:vAlign w:val="center"/>
          </w:tcPr>
          <w:p w14:paraId="317A2877" w14:textId="1B785C6E" w:rsidR="00957E60" w:rsidRPr="00EA14B5" w:rsidRDefault="00A86F55" w:rsidP="003C6E61">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2024-2029</w:t>
            </w:r>
          </w:p>
        </w:tc>
        <w:tc>
          <w:tcPr>
            <w:tcW w:w="2547" w:type="dxa"/>
            <w:vAlign w:val="center"/>
          </w:tcPr>
          <w:p w14:paraId="366F3306" w14:textId="50B71F91" w:rsidR="00957E60" w:rsidRPr="00EA14B5" w:rsidRDefault="00A86F55" w:rsidP="00581BD7">
            <w:pPr>
              <w:autoSpaceDE w:val="0"/>
              <w:autoSpaceDN w:val="0"/>
              <w:adjustRightInd w:val="0"/>
              <w:spacing w:after="0" w:line="240" w:lineRule="auto"/>
              <w:rPr>
                <w:rFonts w:ascii="Times New Roman" w:eastAsia="Calibri" w:hAnsi="Times New Roman" w:cs="Times New Roman"/>
                <w:lang w:eastAsia="pl-PL"/>
              </w:rPr>
            </w:pPr>
            <w:r w:rsidRPr="00A86F55">
              <w:rPr>
                <w:rFonts w:ascii="Times New Roman" w:eastAsia="Calibri" w:hAnsi="Times New Roman" w:cs="Times New Roman"/>
                <w:color w:val="000000"/>
                <w:szCs w:val="20"/>
                <w:lang w:eastAsia="pl-PL"/>
              </w:rPr>
              <w:t xml:space="preserve">Wzmocnienie i zwiększenie rozpoznawalności Stowarzyszenia </w:t>
            </w:r>
            <w:r>
              <w:rPr>
                <w:rFonts w:ascii="Times New Roman" w:eastAsia="Calibri" w:hAnsi="Times New Roman" w:cs="Times New Roman"/>
                <w:color w:val="000000"/>
                <w:szCs w:val="20"/>
                <w:lang w:eastAsia="pl-PL"/>
              </w:rPr>
              <w:t>LGD Nasze Bieszczady</w:t>
            </w:r>
            <w:r w:rsidRPr="00A86F55">
              <w:rPr>
                <w:rFonts w:ascii="Times New Roman" w:eastAsia="Calibri" w:hAnsi="Times New Roman" w:cs="Times New Roman"/>
                <w:color w:val="000000"/>
                <w:szCs w:val="20"/>
                <w:lang w:eastAsia="pl-PL"/>
              </w:rPr>
              <w:t xml:space="preserve"> (informowani</w:t>
            </w:r>
            <w:r w:rsidR="001365A6">
              <w:rPr>
                <w:rFonts w:ascii="Times New Roman" w:eastAsia="Calibri" w:hAnsi="Times New Roman" w:cs="Times New Roman"/>
                <w:color w:val="000000"/>
                <w:szCs w:val="20"/>
                <w:lang w:eastAsia="pl-PL"/>
              </w:rPr>
              <w:t>e o </w:t>
            </w:r>
            <w:r w:rsidRPr="00A86F55">
              <w:rPr>
                <w:rFonts w:ascii="Times New Roman" w:eastAsia="Calibri" w:hAnsi="Times New Roman" w:cs="Times New Roman"/>
                <w:color w:val="000000"/>
                <w:szCs w:val="20"/>
                <w:lang w:eastAsia="pl-PL"/>
              </w:rPr>
              <w:t xml:space="preserve">obszarze działania i celach LGD, promocja dobrych praktyk i projektów </w:t>
            </w:r>
            <w:r w:rsidRPr="00A86F55">
              <w:rPr>
                <w:rFonts w:ascii="Times New Roman" w:eastAsia="Calibri" w:hAnsi="Times New Roman" w:cs="Times New Roman"/>
                <w:color w:val="000000"/>
                <w:szCs w:val="20"/>
                <w:lang w:eastAsia="pl-PL"/>
              </w:rPr>
              <w:lastRenderedPageBreak/>
              <w:t>zrealizowanych za pośrednictwem LGD oraz pozostałe grupy działania, rozpowszechnianie informacji o LGD</w:t>
            </w:r>
            <w:r>
              <w:rPr>
                <w:rFonts w:ascii="Times New Roman" w:eastAsia="Calibri" w:hAnsi="Times New Roman" w:cs="Times New Roman"/>
                <w:color w:val="000000"/>
                <w:szCs w:val="20"/>
                <w:lang w:eastAsia="pl-PL"/>
              </w:rPr>
              <w:t>)</w:t>
            </w:r>
          </w:p>
        </w:tc>
        <w:tc>
          <w:tcPr>
            <w:tcW w:w="1559" w:type="dxa"/>
            <w:vAlign w:val="center"/>
          </w:tcPr>
          <w:p w14:paraId="39BE4B6E" w14:textId="755D87A4" w:rsidR="00581BD7" w:rsidRDefault="00201827" w:rsidP="00581BD7">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lastRenderedPageBreak/>
              <w:t xml:space="preserve">Kampania </w:t>
            </w:r>
            <w:proofErr w:type="spellStart"/>
            <w:r>
              <w:rPr>
                <w:rFonts w:ascii="Times New Roman" w:eastAsia="Calibri" w:hAnsi="Times New Roman" w:cs="Times New Roman"/>
              </w:rPr>
              <w:t>informacy</w:t>
            </w:r>
            <w:proofErr w:type="spellEnd"/>
            <w:r w:rsidR="00581BD7">
              <w:rPr>
                <w:rFonts w:ascii="Times New Roman" w:eastAsia="Calibri" w:hAnsi="Times New Roman" w:cs="Times New Roman"/>
              </w:rPr>
              <w:t xml:space="preserve"> - </w:t>
            </w:r>
          </w:p>
          <w:p w14:paraId="63054631" w14:textId="473E3D31" w:rsidR="00957E60" w:rsidRPr="00EA14B5" w:rsidRDefault="00201827" w:rsidP="00581BD7">
            <w:pPr>
              <w:autoSpaceDE w:val="0"/>
              <w:autoSpaceDN w:val="0"/>
              <w:adjustRightInd w:val="0"/>
              <w:spacing w:after="0" w:line="240" w:lineRule="auto"/>
              <w:rPr>
                <w:rFonts w:ascii="Times New Roman" w:eastAsia="Calibri" w:hAnsi="Times New Roman" w:cs="Times New Roman"/>
              </w:rPr>
            </w:pPr>
            <w:proofErr w:type="spellStart"/>
            <w:r>
              <w:rPr>
                <w:rFonts w:ascii="Times New Roman" w:eastAsia="Calibri" w:hAnsi="Times New Roman" w:cs="Times New Roman"/>
              </w:rPr>
              <w:t>jno</w:t>
            </w:r>
            <w:proofErr w:type="spellEnd"/>
            <w:r>
              <w:rPr>
                <w:rFonts w:ascii="Times New Roman" w:eastAsia="Calibri" w:hAnsi="Times New Roman" w:cs="Times New Roman"/>
              </w:rPr>
              <w:t>-promocyjna.</w:t>
            </w:r>
          </w:p>
        </w:tc>
        <w:tc>
          <w:tcPr>
            <w:tcW w:w="3119" w:type="dxa"/>
            <w:vAlign w:val="center"/>
          </w:tcPr>
          <w:p w14:paraId="5C62BDE9" w14:textId="43CF3F6E" w:rsidR="00957E60" w:rsidRPr="00EA14B5" w:rsidRDefault="00957E60" w:rsidP="00A41CCB">
            <w:pPr>
              <w:numPr>
                <w:ilvl w:val="0"/>
                <w:numId w:val="2"/>
              </w:numPr>
              <w:autoSpaceDE w:val="0"/>
              <w:autoSpaceDN w:val="0"/>
              <w:adjustRightInd w:val="0"/>
              <w:spacing w:after="0" w:line="240" w:lineRule="auto"/>
              <w:ind w:left="318"/>
              <w:rPr>
                <w:rFonts w:ascii="Times New Roman" w:eastAsia="Calibri" w:hAnsi="Times New Roman" w:cs="Times New Roman"/>
              </w:rPr>
            </w:pPr>
            <w:r w:rsidRPr="00EA14B5">
              <w:rPr>
                <w:rFonts w:ascii="Times New Roman" w:eastAsia="Calibri" w:hAnsi="Times New Roman" w:cs="Times New Roman"/>
              </w:rPr>
              <w:t xml:space="preserve">mieszkańcy obszaru objętego LSR, </w:t>
            </w:r>
            <w:r w:rsidR="00201827">
              <w:rPr>
                <w:rFonts w:ascii="Times New Roman" w:eastAsia="Calibri" w:hAnsi="Times New Roman" w:cs="Times New Roman"/>
              </w:rPr>
              <w:t>a w szczególności osoby w nie korzystnej sytuacji</w:t>
            </w:r>
            <w:r w:rsidRPr="00EA14B5">
              <w:rPr>
                <w:rFonts w:ascii="Times New Roman" w:eastAsia="Calibri" w:hAnsi="Times New Roman" w:cs="Times New Roman"/>
              </w:rPr>
              <w:t>;</w:t>
            </w:r>
          </w:p>
          <w:p w14:paraId="531C7400" w14:textId="24C2C1CF" w:rsidR="00957E60" w:rsidRPr="00EA14B5" w:rsidRDefault="00201827" w:rsidP="00A41CCB">
            <w:pPr>
              <w:numPr>
                <w:ilvl w:val="0"/>
                <w:numId w:val="2"/>
              </w:numPr>
              <w:autoSpaceDE w:val="0"/>
              <w:autoSpaceDN w:val="0"/>
              <w:adjustRightInd w:val="0"/>
              <w:spacing w:after="0" w:line="240" w:lineRule="auto"/>
              <w:ind w:left="318"/>
              <w:rPr>
                <w:rFonts w:ascii="Times New Roman" w:eastAsia="Calibri" w:hAnsi="Times New Roman" w:cs="Times New Roman"/>
              </w:rPr>
            </w:pPr>
            <w:r>
              <w:rPr>
                <w:rFonts w:ascii="Times New Roman" w:eastAsia="Calibri" w:hAnsi="Times New Roman" w:cs="Times New Roman"/>
              </w:rPr>
              <w:t>członkowie LGD</w:t>
            </w:r>
          </w:p>
          <w:p w14:paraId="059B1479" w14:textId="77777777" w:rsidR="00957E60" w:rsidRPr="00EA14B5" w:rsidRDefault="00957E60" w:rsidP="00A41CCB">
            <w:pPr>
              <w:numPr>
                <w:ilvl w:val="0"/>
                <w:numId w:val="2"/>
              </w:numPr>
              <w:autoSpaceDE w:val="0"/>
              <w:autoSpaceDN w:val="0"/>
              <w:adjustRightInd w:val="0"/>
              <w:spacing w:after="0" w:line="240" w:lineRule="auto"/>
              <w:ind w:left="318"/>
              <w:rPr>
                <w:rFonts w:ascii="Times New Roman" w:eastAsia="Calibri" w:hAnsi="Times New Roman" w:cs="Times New Roman"/>
              </w:rPr>
            </w:pPr>
            <w:r w:rsidRPr="00EA14B5">
              <w:rPr>
                <w:rFonts w:ascii="Times New Roman" w:eastAsia="Calibri" w:hAnsi="Times New Roman" w:cs="Times New Roman"/>
              </w:rPr>
              <w:t>jednostki samorządu terytorialnego oraz jednostki im podległe;</w:t>
            </w:r>
          </w:p>
          <w:p w14:paraId="296D0BB9" w14:textId="77777777" w:rsidR="00957E60" w:rsidRPr="00EA14B5" w:rsidRDefault="00957E60" w:rsidP="00A41CCB">
            <w:pPr>
              <w:numPr>
                <w:ilvl w:val="0"/>
                <w:numId w:val="2"/>
              </w:numPr>
              <w:autoSpaceDE w:val="0"/>
              <w:autoSpaceDN w:val="0"/>
              <w:adjustRightInd w:val="0"/>
              <w:spacing w:after="0" w:line="240" w:lineRule="auto"/>
              <w:ind w:left="318"/>
              <w:rPr>
                <w:rFonts w:ascii="Times New Roman" w:eastAsia="Calibri" w:hAnsi="Times New Roman" w:cs="Times New Roman"/>
              </w:rPr>
            </w:pPr>
            <w:r w:rsidRPr="00EA14B5">
              <w:rPr>
                <w:rFonts w:ascii="Times New Roman" w:eastAsia="Calibri" w:hAnsi="Times New Roman" w:cs="Times New Roman"/>
              </w:rPr>
              <w:lastRenderedPageBreak/>
              <w:t>zakładający działalność gospodarczą;</w:t>
            </w:r>
          </w:p>
          <w:p w14:paraId="576780A9" w14:textId="77777777" w:rsidR="00957E60" w:rsidRPr="00EA14B5" w:rsidRDefault="00957E60" w:rsidP="00A41CCB">
            <w:pPr>
              <w:numPr>
                <w:ilvl w:val="0"/>
                <w:numId w:val="2"/>
              </w:numPr>
              <w:autoSpaceDE w:val="0"/>
              <w:autoSpaceDN w:val="0"/>
              <w:adjustRightInd w:val="0"/>
              <w:spacing w:after="0" w:line="240" w:lineRule="auto"/>
              <w:ind w:left="318"/>
              <w:rPr>
                <w:rFonts w:ascii="Times New Roman" w:eastAsia="Calibri" w:hAnsi="Times New Roman" w:cs="Times New Roman"/>
              </w:rPr>
            </w:pPr>
            <w:r w:rsidRPr="00EA14B5">
              <w:rPr>
                <w:rFonts w:ascii="Times New Roman" w:eastAsia="Calibri" w:hAnsi="Times New Roman" w:cs="Times New Roman"/>
              </w:rPr>
              <w:t>mikro i mali przedsiębiorcy;</w:t>
            </w:r>
          </w:p>
          <w:p w14:paraId="38BFC609" w14:textId="77777777" w:rsidR="00957E60" w:rsidRPr="00EA14B5" w:rsidRDefault="00957E60" w:rsidP="00A41CCB">
            <w:pPr>
              <w:numPr>
                <w:ilvl w:val="0"/>
                <w:numId w:val="2"/>
              </w:numPr>
              <w:autoSpaceDE w:val="0"/>
              <w:autoSpaceDN w:val="0"/>
              <w:adjustRightInd w:val="0"/>
              <w:spacing w:after="0" w:line="240" w:lineRule="auto"/>
              <w:ind w:left="318"/>
              <w:rPr>
                <w:rFonts w:ascii="Times New Roman" w:eastAsia="Calibri" w:hAnsi="Times New Roman" w:cs="Times New Roman"/>
              </w:rPr>
            </w:pPr>
            <w:r w:rsidRPr="00EA14B5">
              <w:rPr>
                <w:rFonts w:ascii="Times New Roman" w:eastAsia="Calibri" w:hAnsi="Times New Roman" w:cs="Times New Roman"/>
              </w:rPr>
              <w:t>organizacje pozarządowe;</w:t>
            </w:r>
          </w:p>
          <w:p w14:paraId="0D6230E4" w14:textId="513DB8E9" w:rsidR="00957E60" w:rsidRPr="00201827" w:rsidRDefault="00957E60" w:rsidP="00A41CCB">
            <w:pPr>
              <w:numPr>
                <w:ilvl w:val="0"/>
                <w:numId w:val="2"/>
              </w:numPr>
              <w:autoSpaceDE w:val="0"/>
              <w:autoSpaceDN w:val="0"/>
              <w:adjustRightInd w:val="0"/>
              <w:spacing w:after="0" w:line="240" w:lineRule="auto"/>
              <w:ind w:left="318"/>
              <w:rPr>
                <w:rFonts w:ascii="Times New Roman" w:eastAsia="Calibri" w:hAnsi="Times New Roman" w:cs="Times New Roman"/>
              </w:rPr>
            </w:pPr>
            <w:r w:rsidRPr="00EA14B5">
              <w:rPr>
                <w:rFonts w:ascii="Times New Roman" w:eastAsia="Calibri" w:hAnsi="Times New Roman" w:cs="Times New Roman"/>
              </w:rPr>
              <w:t>grupy nieformalne;</w:t>
            </w:r>
          </w:p>
        </w:tc>
        <w:tc>
          <w:tcPr>
            <w:tcW w:w="1559" w:type="dxa"/>
            <w:vAlign w:val="center"/>
          </w:tcPr>
          <w:p w14:paraId="56BA763D" w14:textId="04CDAE14" w:rsidR="00957E60" w:rsidRPr="00EA14B5" w:rsidRDefault="00957E60" w:rsidP="00581BD7">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lastRenderedPageBreak/>
              <w:t xml:space="preserve">- </w:t>
            </w:r>
            <w:r w:rsidR="00D83563">
              <w:rPr>
                <w:rFonts w:ascii="Times New Roman" w:eastAsia="Calibri" w:hAnsi="Times New Roman" w:cs="Times New Roman"/>
              </w:rPr>
              <w:t>a</w:t>
            </w:r>
            <w:r w:rsidR="00201827">
              <w:rPr>
                <w:rFonts w:ascii="Times New Roman" w:eastAsia="Calibri" w:hAnsi="Times New Roman" w:cs="Times New Roman"/>
              </w:rPr>
              <w:t>rtykuły i informacje zamieszczane na stronie internetowej LGD.</w:t>
            </w:r>
          </w:p>
        </w:tc>
        <w:tc>
          <w:tcPr>
            <w:tcW w:w="2552" w:type="dxa"/>
            <w:vAlign w:val="center"/>
          </w:tcPr>
          <w:p w14:paraId="4F547435" w14:textId="25D46DC4" w:rsidR="00957E60" w:rsidRPr="00EA14B5" w:rsidRDefault="00957E60" w:rsidP="00581BD7">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liczba informacji przekazanych do publicznej wiadomości dot. realizowanych i planowanych</w:t>
            </w:r>
            <w:r w:rsidR="00540F64">
              <w:rPr>
                <w:rFonts w:ascii="Times New Roman" w:eastAsia="Calibri" w:hAnsi="Times New Roman" w:cs="Times New Roman"/>
              </w:rPr>
              <w:t xml:space="preserve"> do realizacji działań – min. 10</w:t>
            </w:r>
            <w:r w:rsidR="001365A6">
              <w:rPr>
                <w:rFonts w:ascii="Times New Roman" w:eastAsia="Calibri" w:hAnsi="Times New Roman" w:cs="Times New Roman"/>
              </w:rPr>
              <w:t xml:space="preserve"> inf./rok</w:t>
            </w:r>
          </w:p>
        </w:tc>
        <w:tc>
          <w:tcPr>
            <w:tcW w:w="2272" w:type="dxa"/>
            <w:vAlign w:val="center"/>
          </w:tcPr>
          <w:p w14:paraId="512F8ADC" w14:textId="77777777" w:rsidR="00540F64" w:rsidRPr="00540F64" w:rsidRDefault="00540F64" w:rsidP="00581BD7">
            <w:pPr>
              <w:autoSpaceDE w:val="0"/>
              <w:autoSpaceDN w:val="0"/>
              <w:adjustRightInd w:val="0"/>
              <w:spacing w:after="40" w:line="240" w:lineRule="auto"/>
              <w:rPr>
                <w:rFonts w:ascii="Times New Roman" w:eastAsia="Calibri" w:hAnsi="Times New Roman" w:cs="Times New Roman"/>
                <w:b/>
                <w:lang w:eastAsia="pl-PL"/>
              </w:rPr>
            </w:pPr>
            <w:r w:rsidRPr="00540F64">
              <w:rPr>
                <w:rFonts w:ascii="Times New Roman" w:eastAsia="Calibri" w:hAnsi="Times New Roman" w:cs="Times New Roman"/>
                <w:b/>
                <w:lang w:eastAsia="pl-PL"/>
              </w:rPr>
              <w:t>Sposób badania:</w:t>
            </w:r>
          </w:p>
          <w:p w14:paraId="13BCEEE7" w14:textId="7002DD00" w:rsidR="00540F64" w:rsidRPr="00540F64" w:rsidRDefault="00540F64" w:rsidP="00581BD7">
            <w:pPr>
              <w:autoSpaceDE w:val="0"/>
              <w:autoSpaceDN w:val="0"/>
              <w:adjustRightInd w:val="0"/>
              <w:spacing w:after="40" w:line="240" w:lineRule="auto"/>
              <w:rPr>
                <w:rFonts w:ascii="Times New Roman" w:eastAsia="Calibri" w:hAnsi="Times New Roman" w:cs="Times New Roman"/>
                <w:lang w:eastAsia="pl-PL"/>
              </w:rPr>
            </w:pPr>
            <w:r w:rsidRPr="00540F64">
              <w:rPr>
                <w:rFonts w:ascii="Times New Roman" w:eastAsia="Calibri" w:hAnsi="Times New Roman" w:cs="Times New Roman"/>
                <w:lang w:eastAsia="pl-PL"/>
              </w:rPr>
              <w:t>Monitoring oglądalności strony LGD</w:t>
            </w:r>
          </w:p>
          <w:p w14:paraId="5225D3D5" w14:textId="77777777" w:rsidR="00540F64" w:rsidRPr="00540F64" w:rsidRDefault="00540F64" w:rsidP="00581BD7">
            <w:pPr>
              <w:autoSpaceDE w:val="0"/>
              <w:autoSpaceDN w:val="0"/>
              <w:adjustRightInd w:val="0"/>
              <w:spacing w:after="40" w:line="240" w:lineRule="auto"/>
              <w:rPr>
                <w:rFonts w:ascii="Times New Roman" w:eastAsia="Calibri" w:hAnsi="Times New Roman" w:cs="Times New Roman"/>
                <w:b/>
                <w:lang w:eastAsia="pl-PL"/>
              </w:rPr>
            </w:pPr>
            <w:r w:rsidRPr="00540F64">
              <w:rPr>
                <w:rFonts w:ascii="Times New Roman" w:eastAsia="Calibri" w:hAnsi="Times New Roman" w:cs="Times New Roman"/>
                <w:b/>
                <w:lang w:eastAsia="pl-PL"/>
              </w:rPr>
              <w:t>Efekty działań:</w:t>
            </w:r>
          </w:p>
          <w:p w14:paraId="75FAFFE0" w14:textId="103C69E6" w:rsidR="00957E60" w:rsidRPr="00F61DCD" w:rsidRDefault="00540F64" w:rsidP="00581BD7">
            <w:pPr>
              <w:tabs>
                <w:tab w:val="left" w:pos="1189"/>
              </w:tabs>
              <w:autoSpaceDE w:val="0"/>
              <w:autoSpaceDN w:val="0"/>
              <w:adjustRightInd w:val="0"/>
              <w:spacing w:after="0" w:line="240" w:lineRule="auto"/>
              <w:rPr>
                <w:rFonts w:ascii="Times New Roman" w:eastAsia="Calibri" w:hAnsi="Times New Roman" w:cs="Times New Roman"/>
              </w:rPr>
            </w:pPr>
            <w:r w:rsidRPr="00540F64">
              <w:rPr>
                <w:rFonts w:ascii="Times New Roman" w:eastAsia="Calibri" w:hAnsi="Times New Roman" w:cs="Times New Roman"/>
                <w:szCs w:val="24"/>
                <w:lang w:eastAsia="pl-PL"/>
              </w:rPr>
              <w:t>Poinformowanie potencjalnych wnioskodawców o LGD i LSR</w:t>
            </w:r>
          </w:p>
        </w:tc>
        <w:tc>
          <w:tcPr>
            <w:tcW w:w="993" w:type="dxa"/>
            <w:vAlign w:val="center"/>
          </w:tcPr>
          <w:p w14:paraId="2D513A20" w14:textId="5DD436B2" w:rsidR="00957E60" w:rsidRPr="00F61DCD" w:rsidRDefault="00201827" w:rsidP="00F61DCD">
            <w:pPr>
              <w:tabs>
                <w:tab w:val="left" w:pos="1189"/>
              </w:tabs>
              <w:autoSpaceDE w:val="0"/>
              <w:autoSpaceDN w:val="0"/>
              <w:adjustRightInd w:val="0"/>
              <w:spacing w:after="0" w:line="240" w:lineRule="auto"/>
              <w:rPr>
                <w:rFonts w:ascii="Times New Roman" w:hAnsi="Times New Roman" w:cs="Times New Roman"/>
              </w:rPr>
            </w:pPr>
            <w:r>
              <w:rPr>
                <w:rFonts w:ascii="Times New Roman" w:hAnsi="Times New Roman" w:cs="Times New Roman"/>
              </w:rPr>
              <w:t>0,00</w:t>
            </w:r>
            <w:r w:rsidR="0041424C">
              <w:rPr>
                <w:rFonts w:ascii="Times New Roman" w:hAnsi="Times New Roman" w:cs="Times New Roman"/>
              </w:rPr>
              <w:t xml:space="preserve"> </w:t>
            </w:r>
          </w:p>
        </w:tc>
      </w:tr>
      <w:tr w:rsidR="0031082C" w:rsidRPr="00EA14B5" w14:paraId="66D45380" w14:textId="202FA688" w:rsidTr="00581BD7">
        <w:trPr>
          <w:jc w:val="center"/>
        </w:trPr>
        <w:tc>
          <w:tcPr>
            <w:tcW w:w="992" w:type="dxa"/>
            <w:vMerge w:val="restart"/>
            <w:vAlign w:val="center"/>
          </w:tcPr>
          <w:p w14:paraId="12E3A661" w14:textId="53180329" w:rsidR="0031082C" w:rsidRPr="00EA14B5" w:rsidRDefault="0031082C" w:rsidP="00581BD7">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lastRenderedPageBreak/>
              <w:t>2024-2029</w:t>
            </w:r>
          </w:p>
        </w:tc>
        <w:tc>
          <w:tcPr>
            <w:tcW w:w="2547" w:type="dxa"/>
            <w:vMerge w:val="restart"/>
            <w:vAlign w:val="center"/>
          </w:tcPr>
          <w:p w14:paraId="3D7B6ADC" w14:textId="3CDA1F1C" w:rsidR="0031082C" w:rsidRPr="0031082C" w:rsidRDefault="0031082C" w:rsidP="00581BD7">
            <w:pPr>
              <w:spacing w:after="0" w:line="240" w:lineRule="auto"/>
              <w:rPr>
                <w:rFonts w:ascii="Times New Roman" w:eastAsia="Times New Roman" w:hAnsi="Times New Roman" w:cs="Times New Roman"/>
                <w:color w:val="000000"/>
                <w:lang w:eastAsia="pl-PL"/>
              </w:rPr>
            </w:pPr>
            <w:r w:rsidRPr="0031082C">
              <w:rPr>
                <w:rFonts w:ascii="Times New Roman" w:eastAsia="Calibri" w:hAnsi="Times New Roman" w:cs="Times New Roman"/>
              </w:rPr>
              <w:t xml:space="preserve">- Informowanie o naborach w zakresie rozwijania przedsiębiorczości lokalnej na obszarze LGD </w:t>
            </w:r>
            <w:r w:rsidR="001365A6">
              <w:rPr>
                <w:rFonts w:ascii="Times New Roman" w:eastAsia="Calibri" w:hAnsi="Times New Roman" w:cs="Times New Roman"/>
              </w:rPr>
              <w:t>Nasze Bieszczady, w </w:t>
            </w:r>
            <w:r w:rsidRPr="0031082C">
              <w:rPr>
                <w:rFonts w:ascii="Times New Roman" w:eastAsia="Calibri" w:hAnsi="Times New Roman" w:cs="Times New Roman"/>
              </w:rPr>
              <w:t>zakresie podejmowania lub rozwijania dział</w:t>
            </w:r>
            <w:r w:rsidR="001365A6">
              <w:rPr>
                <w:rFonts w:ascii="Times New Roman" w:eastAsia="Calibri" w:hAnsi="Times New Roman" w:cs="Times New Roman"/>
              </w:rPr>
              <w:t>alności gospodarczej</w:t>
            </w:r>
            <w:r w:rsidR="001365A6">
              <w:rPr>
                <w:rFonts w:ascii="Times New Roman" w:eastAsia="Times New Roman" w:hAnsi="Times New Roman" w:cs="Times New Roman"/>
                <w:color w:val="000000"/>
                <w:lang w:eastAsia="pl-PL"/>
              </w:rPr>
              <w:t>, zgodnie z </w:t>
            </w:r>
            <w:r w:rsidRPr="0031082C">
              <w:rPr>
                <w:rFonts w:ascii="Times New Roman" w:eastAsia="Times New Roman" w:hAnsi="Times New Roman" w:cs="Times New Roman"/>
                <w:color w:val="000000"/>
                <w:lang w:eastAsia="pl-PL"/>
              </w:rPr>
              <w:t xml:space="preserve">zakresami tematycznymi /celami wskazanymi w LSR. </w:t>
            </w:r>
          </w:p>
          <w:p w14:paraId="799A16E6" w14:textId="77777777" w:rsidR="001365A6" w:rsidRDefault="0031082C" w:rsidP="00581BD7">
            <w:pPr>
              <w:spacing w:after="0" w:line="240" w:lineRule="auto"/>
              <w:rPr>
                <w:rFonts w:ascii="Times New Roman" w:eastAsia="Calibri" w:hAnsi="Times New Roman" w:cs="Times New Roman"/>
              </w:rPr>
            </w:pPr>
            <w:r w:rsidRPr="0031082C">
              <w:rPr>
                <w:rFonts w:ascii="Times New Roman" w:eastAsia="Times New Roman" w:hAnsi="Times New Roman" w:cs="Times New Roman"/>
                <w:color w:val="000000"/>
                <w:lang w:eastAsia="pl-PL"/>
              </w:rPr>
              <w:t xml:space="preserve">- </w:t>
            </w:r>
            <w:r w:rsidRPr="0031082C">
              <w:rPr>
                <w:rFonts w:ascii="Times New Roman" w:eastAsia="Calibri" w:hAnsi="Times New Roman" w:cs="Times New Roman"/>
              </w:rPr>
              <w:t>Zainteresowanie pozyskaniem środków na rozpoczęcie lub rozwój działalności gospodarczej</w:t>
            </w:r>
          </w:p>
          <w:p w14:paraId="42BF50C4" w14:textId="6BE98B83" w:rsidR="0031082C" w:rsidRPr="0031082C" w:rsidRDefault="0031082C" w:rsidP="00581BD7">
            <w:pPr>
              <w:spacing w:after="0" w:line="240" w:lineRule="auto"/>
              <w:rPr>
                <w:rFonts w:ascii="Times New Roman" w:eastAsia="Calibri" w:hAnsi="Times New Roman" w:cs="Times New Roman"/>
              </w:rPr>
            </w:pPr>
            <w:r w:rsidRPr="0031082C">
              <w:rPr>
                <w:rFonts w:ascii="Times New Roman" w:eastAsia="Calibri" w:hAnsi="Times New Roman" w:cs="Times New Roman"/>
              </w:rPr>
              <w:t>- Wsparcie branży turystycznej</w:t>
            </w:r>
          </w:p>
          <w:p w14:paraId="408A36AF" w14:textId="46B42982" w:rsidR="0031082C" w:rsidRPr="0031082C" w:rsidRDefault="0031082C" w:rsidP="00581BD7">
            <w:pPr>
              <w:spacing w:after="0" w:line="240" w:lineRule="auto"/>
              <w:rPr>
                <w:rFonts w:ascii="Times New Roman" w:eastAsia="Times New Roman" w:hAnsi="Times New Roman" w:cs="Times New Roman"/>
                <w:color w:val="000000"/>
                <w:lang w:eastAsia="pl-PL"/>
              </w:rPr>
            </w:pPr>
            <w:r w:rsidRPr="0031082C">
              <w:rPr>
                <w:rFonts w:ascii="Times New Roman" w:eastAsia="Calibri" w:hAnsi="Times New Roman" w:cs="Times New Roman"/>
              </w:rPr>
              <w:t>- Rozwój usług</w:t>
            </w:r>
            <w:r w:rsidRPr="0031082C">
              <w:rPr>
                <w:rFonts w:ascii="Times New Roman" w:eastAsia="Times New Roman" w:hAnsi="Times New Roman" w:cs="Times New Roman"/>
                <w:color w:val="000000"/>
                <w:lang w:eastAsia="pl-PL"/>
              </w:rPr>
              <w:t xml:space="preserve"> w zakresie srebrnej gospodarki</w:t>
            </w:r>
            <w:r w:rsidR="001365A6">
              <w:rPr>
                <w:rFonts w:ascii="Times New Roman" w:eastAsia="Times New Roman" w:hAnsi="Times New Roman" w:cs="Times New Roman"/>
                <w:color w:val="000000"/>
                <w:lang w:eastAsia="pl-PL"/>
              </w:rPr>
              <w:t xml:space="preserve"> (</w:t>
            </w:r>
            <w:r w:rsidR="001365A6" w:rsidRPr="001365A6">
              <w:rPr>
                <w:rFonts w:ascii="Times New Roman" w:eastAsia="Times New Roman" w:hAnsi="Times New Roman" w:cs="Times New Roman"/>
                <w:color w:val="000000"/>
                <w:lang w:eastAsia="pl-PL"/>
              </w:rPr>
              <w:t>sektor gospodarki ukierunkowan</w:t>
            </w:r>
            <w:r w:rsidR="001365A6">
              <w:rPr>
                <w:rFonts w:ascii="Times New Roman" w:eastAsia="Times New Roman" w:hAnsi="Times New Roman" w:cs="Times New Roman"/>
                <w:color w:val="000000"/>
                <w:lang w:eastAsia="pl-PL"/>
              </w:rPr>
              <w:t>y</w:t>
            </w:r>
            <w:r w:rsidR="001365A6" w:rsidRPr="001365A6">
              <w:rPr>
                <w:rFonts w:ascii="Times New Roman" w:eastAsia="Times New Roman" w:hAnsi="Times New Roman" w:cs="Times New Roman"/>
                <w:color w:val="000000"/>
                <w:lang w:eastAsia="pl-PL"/>
              </w:rPr>
              <w:t xml:space="preserve"> na osoby starsze</w:t>
            </w:r>
            <w:r w:rsidR="001365A6">
              <w:rPr>
                <w:rFonts w:ascii="Times New Roman" w:eastAsia="Times New Roman" w:hAnsi="Times New Roman" w:cs="Times New Roman"/>
                <w:color w:val="000000"/>
                <w:lang w:eastAsia="pl-PL"/>
              </w:rPr>
              <w:t>)</w:t>
            </w:r>
          </w:p>
          <w:p w14:paraId="1160BC5B" w14:textId="78691C40" w:rsidR="0031082C" w:rsidRPr="0031082C" w:rsidRDefault="0031082C" w:rsidP="00581BD7">
            <w:pPr>
              <w:spacing w:after="0" w:line="240" w:lineRule="auto"/>
              <w:rPr>
                <w:rFonts w:ascii="Times New Roman" w:eastAsia="Times New Roman" w:hAnsi="Times New Roman" w:cs="Times New Roman"/>
                <w:color w:val="000000"/>
                <w:lang w:eastAsia="pl-PL"/>
              </w:rPr>
            </w:pPr>
            <w:r w:rsidRPr="0031082C">
              <w:rPr>
                <w:rFonts w:ascii="Times New Roman" w:eastAsia="Times New Roman" w:hAnsi="Times New Roman" w:cs="Times New Roman"/>
                <w:color w:val="000000"/>
                <w:lang w:eastAsia="pl-PL"/>
              </w:rPr>
              <w:t xml:space="preserve">- Wsparcie lokalnego kapitału społecznego </w:t>
            </w:r>
            <w:r w:rsidR="001365A6">
              <w:rPr>
                <w:rFonts w:ascii="Times New Roman" w:eastAsia="Times New Roman" w:hAnsi="Times New Roman" w:cs="Times New Roman"/>
                <w:color w:val="000000"/>
                <w:lang w:eastAsia="pl-PL"/>
              </w:rPr>
              <w:t>w celu zatrzymania</w:t>
            </w:r>
            <w:r w:rsidRPr="0031082C">
              <w:rPr>
                <w:rFonts w:ascii="Times New Roman" w:eastAsia="Times New Roman" w:hAnsi="Times New Roman" w:cs="Times New Roman"/>
                <w:color w:val="000000"/>
                <w:lang w:eastAsia="pl-PL"/>
              </w:rPr>
              <w:t xml:space="preserve"> odpływu ludzi młodych z obszaru LSR, wsparcie dla osób z grup w niekorzystnej sytuacji</w:t>
            </w:r>
          </w:p>
          <w:p w14:paraId="4272943B" w14:textId="4726AE4C" w:rsidR="0031082C" w:rsidRPr="00EA14B5" w:rsidRDefault="0031082C" w:rsidP="00581BD7">
            <w:pPr>
              <w:pStyle w:val="Akapitzlist"/>
              <w:autoSpaceDE w:val="0"/>
              <w:autoSpaceDN w:val="0"/>
              <w:adjustRightInd w:val="0"/>
              <w:spacing w:after="0" w:line="240" w:lineRule="auto"/>
              <w:ind w:left="0"/>
              <w:contextualSpacing w:val="0"/>
              <w:rPr>
                <w:rFonts w:ascii="Times New Roman" w:eastAsia="Calibri" w:hAnsi="Times New Roman" w:cs="Times New Roman"/>
                <w:lang w:eastAsia="pl-PL"/>
              </w:rPr>
            </w:pPr>
            <w:r w:rsidRPr="0031082C">
              <w:rPr>
                <w:rFonts w:ascii="Times New Roman" w:eastAsia="Times New Roman" w:hAnsi="Times New Roman" w:cs="Times New Roman"/>
                <w:color w:val="000000"/>
                <w:lang w:eastAsia="pl-PL"/>
              </w:rPr>
              <w:t xml:space="preserve">- </w:t>
            </w:r>
            <w:r w:rsidRPr="0031082C">
              <w:rPr>
                <w:rFonts w:ascii="Times New Roman" w:eastAsia="Calibri" w:hAnsi="Times New Roman" w:cs="Times New Roman"/>
              </w:rPr>
              <w:t>Wsparcie beneficjentów w realizacji projektów.</w:t>
            </w:r>
          </w:p>
        </w:tc>
        <w:tc>
          <w:tcPr>
            <w:tcW w:w="1559" w:type="dxa"/>
            <w:vAlign w:val="center"/>
          </w:tcPr>
          <w:p w14:paraId="40AD6FBA" w14:textId="77777777" w:rsidR="0031082C" w:rsidRPr="00EA14B5" w:rsidRDefault="0031082C" w:rsidP="00581BD7">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Działania informacyjne, promocyjne oraz edukacyjne.</w:t>
            </w:r>
          </w:p>
        </w:tc>
        <w:tc>
          <w:tcPr>
            <w:tcW w:w="3119" w:type="dxa"/>
            <w:vAlign w:val="center"/>
          </w:tcPr>
          <w:p w14:paraId="55D6E799" w14:textId="412B5175" w:rsidR="0031082C" w:rsidRPr="00FB1F1A" w:rsidRDefault="0031082C" w:rsidP="00A41CCB">
            <w:pPr>
              <w:numPr>
                <w:ilvl w:val="0"/>
                <w:numId w:val="3"/>
              </w:numPr>
              <w:autoSpaceDE w:val="0"/>
              <w:autoSpaceDN w:val="0"/>
              <w:adjustRightInd w:val="0"/>
              <w:spacing w:after="0" w:line="240" w:lineRule="auto"/>
              <w:ind w:left="311"/>
              <w:rPr>
                <w:rFonts w:ascii="Times New Roman" w:eastAsia="Calibri" w:hAnsi="Times New Roman" w:cs="Times New Roman"/>
              </w:rPr>
            </w:pPr>
            <w:r w:rsidRPr="00FB1F1A">
              <w:rPr>
                <w:rFonts w:ascii="Times New Roman" w:eastAsia="Calibri" w:hAnsi="Times New Roman" w:cs="Times New Roman"/>
              </w:rPr>
              <w:t>mieszkańcy obszaru objętego LSR</w:t>
            </w:r>
            <w:r w:rsidR="00C446C8">
              <w:rPr>
                <w:rFonts w:ascii="Times New Roman" w:eastAsia="Calibri" w:hAnsi="Times New Roman" w:cs="Times New Roman"/>
              </w:rPr>
              <w:t>, a w szczególności osoby w nie</w:t>
            </w:r>
            <w:r w:rsidRPr="00FB1F1A">
              <w:rPr>
                <w:rFonts w:ascii="Times New Roman" w:eastAsia="Calibri" w:hAnsi="Times New Roman" w:cs="Times New Roman"/>
              </w:rPr>
              <w:t>korzystnej sytuacji;</w:t>
            </w:r>
          </w:p>
          <w:p w14:paraId="307FC215" w14:textId="77777777" w:rsidR="0031082C" w:rsidRPr="00FB1F1A" w:rsidRDefault="0031082C" w:rsidP="00A41CCB">
            <w:pPr>
              <w:numPr>
                <w:ilvl w:val="0"/>
                <w:numId w:val="3"/>
              </w:numPr>
              <w:autoSpaceDE w:val="0"/>
              <w:autoSpaceDN w:val="0"/>
              <w:adjustRightInd w:val="0"/>
              <w:spacing w:after="0" w:line="240" w:lineRule="auto"/>
              <w:ind w:left="311"/>
              <w:rPr>
                <w:rFonts w:ascii="Times New Roman" w:eastAsia="Calibri" w:hAnsi="Times New Roman" w:cs="Times New Roman"/>
              </w:rPr>
            </w:pPr>
            <w:r w:rsidRPr="00FB1F1A">
              <w:rPr>
                <w:rFonts w:ascii="Times New Roman" w:eastAsia="Calibri" w:hAnsi="Times New Roman" w:cs="Times New Roman"/>
              </w:rPr>
              <w:t>członkowie LGD</w:t>
            </w:r>
          </w:p>
          <w:p w14:paraId="30456FE1" w14:textId="77777777" w:rsidR="0031082C" w:rsidRPr="00FB1F1A" w:rsidRDefault="0031082C" w:rsidP="00A41CCB">
            <w:pPr>
              <w:numPr>
                <w:ilvl w:val="0"/>
                <w:numId w:val="3"/>
              </w:numPr>
              <w:autoSpaceDE w:val="0"/>
              <w:autoSpaceDN w:val="0"/>
              <w:adjustRightInd w:val="0"/>
              <w:spacing w:after="0" w:line="240" w:lineRule="auto"/>
              <w:ind w:left="311"/>
              <w:rPr>
                <w:rFonts w:ascii="Times New Roman" w:eastAsia="Calibri" w:hAnsi="Times New Roman" w:cs="Times New Roman"/>
              </w:rPr>
            </w:pPr>
            <w:r w:rsidRPr="00FB1F1A">
              <w:rPr>
                <w:rFonts w:ascii="Times New Roman" w:eastAsia="Calibri" w:hAnsi="Times New Roman" w:cs="Times New Roman"/>
              </w:rPr>
              <w:t>jednostki samorządu terytorialnego oraz jednostki im podległe;</w:t>
            </w:r>
          </w:p>
          <w:p w14:paraId="72E1D2D1" w14:textId="7551AE13" w:rsidR="0031082C" w:rsidRPr="00FB1F1A" w:rsidRDefault="0031082C" w:rsidP="00A41CCB">
            <w:pPr>
              <w:numPr>
                <w:ilvl w:val="0"/>
                <w:numId w:val="3"/>
              </w:numPr>
              <w:autoSpaceDE w:val="0"/>
              <w:autoSpaceDN w:val="0"/>
              <w:adjustRightInd w:val="0"/>
              <w:spacing w:after="0" w:line="240" w:lineRule="auto"/>
              <w:ind w:left="311"/>
              <w:rPr>
                <w:rFonts w:ascii="Times New Roman" w:eastAsia="Calibri" w:hAnsi="Times New Roman" w:cs="Times New Roman"/>
              </w:rPr>
            </w:pPr>
            <w:r>
              <w:rPr>
                <w:rFonts w:ascii="Times New Roman" w:eastAsia="Calibri" w:hAnsi="Times New Roman" w:cs="Times New Roman"/>
              </w:rPr>
              <w:t>osoby planujące otwarcie działalności gospodarczej</w:t>
            </w:r>
            <w:r w:rsidRPr="00FB1F1A">
              <w:rPr>
                <w:rFonts w:ascii="Times New Roman" w:eastAsia="Calibri" w:hAnsi="Times New Roman" w:cs="Times New Roman"/>
              </w:rPr>
              <w:t>;</w:t>
            </w:r>
          </w:p>
          <w:p w14:paraId="5C619216" w14:textId="77777777" w:rsidR="0031082C" w:rsidRPr="00FB1F1A" w:rsidRDefault="0031082C" w:rsidP="00A41CCB">
            <w:pPr>
              <w:numPr>
                <w:ilvl w:val="0"/>
                <w:numId w:val="3"/>
              </w:numPr>
              <w:autoSpaceDE w:val="0"/>
              <w:autoSpaceDN w:val="0"/>
              <w:adjustRightInd w:val="0"/>
              <w:spacing w:after="0" w:line="240" w:lineRule="auto"/>
              <w:ind w:left="311"/>
              <w:rPr>
                <w:rFonts w:ascii="Times New Roman" w:eastAsia="Calibri" w:hAnsi="Times New Roman" w:cs="Times New Roman"/>
              </w:rPr>
            </w:pPr>
            <w:r w:rsidRPr="00FB1F1A">
              <w:rPr>
                <w:rFonts w:ascii="Times New Roman" w:eastAsia="Calibri" w:hAnsi="Times New Roman" w:cs="Times New Roman"/>
              </w:rPr>
              <w:t>mikro i mali przedsiębiorcy;</w:t>
            </w:r>
          </w:p>
          <w:p w14:paraId="262E4111" w14:textId="77777777" w:rsidR="0031082C" w:rsidRPr="00FB1F1A" w:rsidRDefault="0031082C" w:rsidP="00A41CCB">
            <w:pPr>
              <w:numPr>
                <w:ilvl w:val="0"/>
                <w:numId w:val="3"/>
              </w:numPr>
              <w:autoSpaceDE w:val="0"/>
              <w:autoSpaceDN w:val="0"/>
              <w:adjustRightInd w:val="0"/>
              <w:spacing w:after="0" w:line="240" w:lineRule="auto"/>
              <w:ind w:left="311"/>
              <w:rPr>
                <w:rFonts w:ascii="Times New Roman" w:eastAsia="Calibri" w:hAnsi="Times New Roman" w:cs="Times New Roman"/>
              </w:rPr>
            </w:pPr>
            <w:r w:rsidRPr="00FB1F1A">
              <w:rPr>
                <w:rFonts w:ascii="Times New Roman" w:eastAsia="Calibri" w:hAnsi="Times New Roman" w:cs="Times New Roman"/>
              </w:rPr>
              <w:t>organizacje pozarządowe;</w:t>
            </w:r>
          </w:p>
          <w:p w14:paraId="2A902869" w14:textId="5782F24E" w:rsidR="0031082C" w:rsidRPr="00EA14B5" w:rsidRDefault="0031082C" w:rsidP="00A41CCB">
            <w:pPr>
              <w:numPr>
                <w:ilvl w:val="0"/>
                <w:numId w:val="3"/>
              </w:numPr>
              <w:autoSpaceDE w:val="0"/>
              <w:autoSpaceDN w:val="0"/>
              <w:adjustRightInd w:val="0"/>
              <w:spacing w:after="0" w:line="240" w:lineRule="auto"/>
              <w:ind w:left="311" w:hanging="416"/>
              <w:rPr>
                <w:rFonts w:ascii="Times New Roman" w:eastAsia="Calibri" w:hAnsi="Times New Roman" w:cs="Times New Roman"/>
              </w:rPr>
            </w:pPr>
            <w:r w:rsidRPr="00FB1F1A">
              <w:rPr>
                <w:rFonts w:ascii="Times New Roman" w:eastAsia="Calibri" w:hAnsi="Times New Roman" w:cs="Times New Roman"/>
              </w:rPr>
              <w:t>grupy nieformalne;</w:t>
            </w:r>
          </w:p>
        </w:tc>
        <w:tc>
          <w:tcPr>
            <w:tcW w:w="1559" w:type="dxa"/>
            <w:vAlign w:val="center"/>
          </w:tcPr>
          <w:p w14:paraId="776B0CAC" w14:textId="77777777" w:rsidR="0031082C" w:rsidRPr="00EA14B5" w:rsidRDefault="0031082C" w:rsidP="00581BD7">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xml:space="preserve">- mailing (członkowie LGD i lokalni liderzy), </w:t>
            </w:r>
          </w:p>
          <w:p w14:paraId="60D21C17" w14:textId="77777777" w:rsidR="0031082C" w:rsidRPr="00EA14B5" w:rsidRDefault="0031082C" w:rsidP="00581BD7">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xml:space="preserve">- strona internetowa LGD, </w:t>
            </w:r>
          </w:p>
          <w:p w14:paraId="778C9710" w14:textId="77777777" w:rsidR="0031082C" w:rsidRPr="00EA14B5" w:rsidRDefault="0031082C" w:rsidP="00581BD7">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strony internetowe JST,</w:t>
            </w:r>
          </w:p>
          <w:p w14:paraId="678C328D" w14:textId="43188F63" w:rsidR="0031082C" w:rsidRPr="00EA14B5" w:rsidRDefault="0031082C" w:rsidP="00581BD7">
            <w:pPr>
              <w:spacing w:after="0" w:line="240" w:lineRule="auto"/>
              <w:rPr>
                <w:rFonts w:ascii="Times New Roman" w:eastAsia="Calibri" w:hAnsi="Times New Roman" w:cs="Times New Roman"/>
              </w:rPr>
            </w:pPr>
            <w:r>
              <w:rPr>
                <w:rFonts w:ascii="Times New Roman" w:eastAsia="Calibri" w:hAnsi="Times New Roman" w:cs="Times New Roman"/>
              </w:rPr>
              <w:t>-</w:t>
            </w:r>
            <w:r w:rsidR="001365A6">
              <w:rPr>
                <w:rFonts w:ascii="Times New Roman" w:eastAsia="Calibri" w:hAnsi="Times New Roman" w:cs="Times New Roman"/>
              </w:rPr>
              <w:t xml:space="preserve"> doradztwo</w:t>
            </w:r>
            <w:r w:rsidRPr="00EA14B5">
              <w:rPr>
                <w:rFonts w:ascii="Times New Roman" w:eastAsia="Calibri" w:hAnsi="Times New Roman" w:cs="Times New Roman"/>
              </w:rPr>
              <w:t xml:space="preserve"> LGD</w:t>
            </w:r>
            <w:r w:rsidR="001365A6">
              <w:rPr>
                <w:rFonts w:ascii="Times New Roman" w:eastAsia="Calibri" w:hAnsi="Times New Roman" w:cs="Times New Roman"/>
              </w:rPr>
              <w:t>,</w:t>
            </w:r>
            <w:r w:rsidRPr="00EA14B5">
              <w:rPr>
                <w:rFonts w:ascii="Times New Roman" w:eastAsia="Calibri" w:hAnsi="Times New Roman" w:cs="Times New Roman"/>
              </w:rPr>
              <w:t xml:space="preserve"> -</w:t>
            </w:r>
            <w:r w:rsidR="001365A6">
              <w:rPr>
                <w:rFonts w:ascii="Times New Roman" w:eastAsia="Calibri" w:hAnsi="Times New Roman" w:cs="Times New Roman"/>
              </w:rPr>
              <w:t xml:space="preserve"> </w:t>
            </w:r>
            <w:r w:rsidRPr="00EA14B5">
              <w:rPr>
                <w:rFonts w:ascii="Times New Roman" w:eastAsia="Calibri" w:hAnsi="Times New Roman" w:cs="Times New Roman"/>
              </w:rPr>
              <w:t xml:space="preserve">spotkania bezpośrednie </w:t>
            </w:r>
            <w:r w:rsidR="001365A6">
              <w:rPr>
                <w:rFonts w:ascii="Times New Roman" w:eastAsia="Calibri" w:hAnsi="Times New Roman" w:cs="Times New Roman"/>
              </w:rPr>
              <w:t>grupowe</w:t>
            </w:r>
          </w:p>
        </w:tc>
        <w:tc>
          <w:tcPr>
            <w:tcW w:w="2552" w:type="dxa"/>
            <w:vAlign w:val="center"/>
          </w:tcPr>
          <w:p w14:paraId="21DF77DC" w14:textId="2E1D1A87" w:rsidR="0031082C" w:rsidRPr="00EA14B5" w:rsidRDefault="0031082C" w:rsidP="00581BD7">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liczba informacji zamieszczonych na stronie internetowej LGD dot. plano</w:t>
            </w:r>
            <w:r>
              <w:rPr>
                <w:rFonts w:ascii="Times New Roman" w:eastAsia="Calibri" w:hAnsi="Times New Roman" w:cs="Times New Roman"/>
              </w:rPr>
              <w:t>wanych naborów wniosków – min. 1</w:t>
            </w:r>
            <w:r w:rsidRPr="00EA14B5">
              <w:rPr>
                <w:rFonts w:ascii="Times New Roman" w:eastAsia="Calibri" w:hAnsi="Times New Roman" w:cs="Times New Roman"/>
              </w:rPr>
              <w:t xml:space="preserve"> inf./nabór wniosków;</w:t>
            </w:r>
          </w:p>
          <w:p w14:paraId="72370BD0" w14:textId="77777777" w:rsidR="0031082C" w:rsidRDefault="0031082C" w:rsidP="00581BD7">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xml:space="preserve">- liczba informacji zamieszczonych na stronach internetowych JST dot. planowanych naborów wniosków – min. </w:t>
            </w:r>
            <w:r w:rsidRPr="00EA14B5">
              <w:rPr>
                <w:rFonts w:ascii="Times New Roman" w:hAnsi="Times New Roman" w:cs="Times New Roman"/>
              </w:rPr>
              <w:t>5</w:t>
            </w:r>
            <w:r w:rsidRPr="00EA14B5">
              <w:rPr>
                <w:rFonts w:ascii="Times New Roman" w:eastAsia="Calibri" w:hAnsi="Times New Roman" w:cs="Times New Roman"/>
              </w:rPr>
              <w:t xml:space="preserve"> inf./nabór wniosków;</w:t>
            </w:r>
          </w:p>
          <w:p w14:paraId="575DBBB6" w14:textId="09EBC7F0" w:rsidR="0031082C" w:rsidRPr="00EA14B5" w:rsidRDefault="0031082C" w:rsidP="00581BD7">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xml:space="preserve">- liczba udzielonego doradztwa / porad / informacji nt. </w:t>
            </w:r>
            <w:r>
              <w:rPr>
                <w:rFonts w:ascii="Times New Roman" w:eastAsia="Calibri" w:hAnsi="Times New Roman" w:cs="Times New Roman"/>
              </w:rPr>
              <w:t>realizowanego wsparcia – min. 5</w:t>
            </w:r>
            <w:r w:rsidRPr="00EA14B5">
              <w:rPr>
                <w:rFonts w:ascii="Times New Roman" w:eastAsia="Calibri" w:hAnsi="Times New Roman" w:cs="Times New Roman"/>
              </w:rPr>
              <w:t xml:space="preserve"> w trakcie realizowanych naborów;</w:t>
            </w:r>
          </w:p>
          <w:p w14:paraId="1505FD54" w14:textId="11FB3FE8" w:rsidR="0031082C" w:rsidRPr="00EA14B5" w:rsidRDefault="0031082C" w:rsidP="00581BD7">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xml:space="preserve">- liczba spotkań informacyjnych dla interesariuszy – min. </w:t>
            </w:r>
            <w:r>
              <w:rPr>
                <w:rFonts w:ascii="Times New Roman" w:hAnsi="Times New Roman" w:cs="Times New Roman"/>
              </w:rPr>
              <w:t>3</w:t>
            </w:r>
            <w:r w:rsidRPr="00EA14B5">
              <w:rPr>
                <w:rFonts w:ascii="Times New Roman" w:eastAsia="Calibri" w:hAnsi="Times New Roman" w:cs="Times New Roman"/>
              </w:rPr>
              <w:t xml:space="preserve"> w</w:t>
            </w:r>
            <w:r w:rsidR="001365A6">
              <w:rPr>
                <w:rFonts w:ascii="Times New Roman" w:eastAsia="Calibri" w:hAnsi="Times New Roman" w:cs="Times New Roman"/>
              </w:rPr>
              <w:t xml:space="preserve"> związku z planowanymi naborami</w:t>
            </w:r>
          </w:p>
        </w:tc>
        <w:tc>
          <w:tcPr>
            <w:tcW w:w="2272" w:type="dxa"/>
            <w:vAlign w:val="center"/>
          </w:tcPr>
          <w:p w14:paraId="11EA4C7A" w14:textId="77777777" w:rsidR="0031082C" w:rsidRPr="00540F64" w:rsidRDefault="0031082C" w:rsidP="00581BD7">
            <w:pPr>
              <w:autoSpaceDE w:val="0"/>
              <w:autoSpaceDN w:val="0"/>
              <w:adjustRightInd w:val="0"/>
              <w:spacing w:after="40" w:line="240" w:lineRule="auto"/>
              <w:rPr>
                <w:rFonts w:ascii="Times New Roman" w:eastAsia="Calibri" w:hAnsi="Times New Roman" w:cs="Times New Roman"/>
                <w:b/>
                <w:lang w:eastAsia="pl-PL"/>
              </w:rPr>
            </w:pPr>
            <w:r w:rsidRPr="00540F64">
              <w:rPr>
                <w:rFonts w:ascii="Times New Roman" w:eastAsia="Calibri" w:hAnsi="Times New Roman" w:cs="Times New Roman"/>
                <w:b/>
                <w:lang w:eastAsia="pl-PL"/>
              </w:rPr>
              <w:t>Sposób badania:</w:t>
            </w:r>
          </w:p>
          <w:p w14:paraId="64849074" w14:textId="2A24C1C6" w:rsidR="0031082C" w:rsidRDefault="0031082C" w:rsidP="00581BD7">
            <w:pPr>
              <w:autoSpaceDE w:val="0"/>
              <w:autoSpaceDN w:val="0"/>
              <w:adjustRightInd w:val="0"/>
              <w:spacing w:after="40" w:line="240" w:lineRule="auto"/>
              <w:rPr>
                <w:rFonts w:ascii="Times New Roman" w:eastAsia="Calibri" w:hAnsi="Times New Roman" w:cs="Times New Roman"/>
                <w:lang w:eastAsia="pl-PL"/>
              </w:rPr>
            </w:pPr>
            <w:r>
              <w:rPr>
                <w:rFonts w:ascii="Times New Roman" w:eastAsia="Calibri" w:hAnsi="Times New Roman" w:cs="Times New Roman"/>
                <w:lang w:eastAsia="pl-PL"/>
              </w:rPr>
              <w:t xml:space="preserve">1. </w:t>
            </w:r>
            <w:r w:rsidRPr="00540F64">
              <w:rPr>
                <w:rFonts w:ascii="Times New Roman" w:eastAsia="Calibri" w:hAnsi="Times New Roman" w:cs="Times New Roman"/>
                <w:lang w:eastAsia="pl-PL"/>
              </w:rPr>
              <w:t>Monitoring oglądalności strony LGD</w:t>
            </w:r>
          </w:p>
          <w:p w14:paraId="2E83776F" w14:textId="6FD96B29" w:rsidR="0031082C" w:rsidRPr="00540F64" w:rsidRDefault="0031082C" w:rsidP="00581BD7">
            <w:pPr>
              <w:autoSpaceDE w:val="0"/>
              <w:autoSpaceDN w:val="0"/>
              <w:adjustRightInd w:val="0"/>
              <w:spacing w:after="40" w:line="240" w:lineRule="auto"/>
              <w:rPr>
                <w:rFonts w:ascii="Times New Roman" w:eastAsia="Calibri" w:hAnsi="Times New Roman" w:cs="Times New Roman"/>
                <w:lang w:eastAsia="pl-PL"/>
              </w:rPr>
            </w:pPr>
            <w:r>
              <w:rPr>
                <w:rFonts w:ascii="Times New Roman" w:eastAsia="Calibri" w:hAnsi="Times New Roman" w:cs="Times New Roman"/>
                <w:lang w:eastAsia="pl-PL"/>
              </w:rPr>
              <w:t>2. Rejestr udzielonego doradztwa.</w:t>
            </w:r>
          </w:p>
          <w:p w14:paraId="4CA68B74" w14:textId="77777777" w:rsidR="0031082C" w:rsidRPr="00540F64" w:rsidRDefault="0031082C" w:rsidP="00581BD7">
            <w:pPr>
              <w:autoSpaceDE w:val="0"/>
              <w:autoSpaceDN w:val="0"/>
              <w:adjustRightInd w:val="0"/>
              <w:spacing w:after="40" w:line="240" w:lineRule="auto"/>
              <w:rPr>
                <w:rFonts w:ascii="Times New Roman" w:eastAsia="Calibri" w:hAnsi="Times New Roman" w:cs="Times New Roman"/>
                <w:lang w:eastAsia="pl-PL"/>
              </w:rPr>
            </w:pPr>
          </w:p>
          <w:p w14:paraId="2C40CEC3" w14:textId="77777777" w:rsidR="0031082C" w:rsidRPr="00540F64" w:rsidRDefault="0031082C" w:rsidP="00581BD7">
            <w:pPr>
              <w:autoSpaceDE w:val="0"/>
              <w:autoSpaceDN w:val="0"/>
              <w:adjustRightInd w:val="0"/>
              <w:spacing w:after="40" w:line="240" w:lineRule="auto"/>
              <w:rPr>
                <w:rFonts w:ascii="Times New Roman" w:eastAsia="Calibri" w:hAnsi="Times New Roman" w:cs="Times New Roman"/>
                <w:b/>
                <w:lang w:eastAsia="pl-PL"/>
              </w:rPr>
            </w:pPr>
            <w:r w:rsidRPr="00540F64">
              <w:rPr>
                <w:rFonts w:ascii="Times New Roman" w:eastAsia="Calibri" w:hAnsi="Times New Roman" w:cs="Times New Roman"/>
                <w:b/>
                <w:lang w:eastAsia="pl-PL"/>
              </w:rPr>
              <w:t>Efekty działań:</w:t>
            </w:r>
          </w:p>
          <w:p w14:paraId="21D44128" w14:textId="61A279F1" w:rsidR="0031082C" w:rsidRPr="00EA14B5" w:rsidRDefault="0031082C" w:rsidP="00581BD7">
            <w:pPr>
              <w:autoSpaceDE w:val="0"/>
              <w:autoSpaceDN w:val="0"/>
              <w:adjustRightInd w:val="0"/>
              <w:spacing w:after="0" w:line="240" w:lineRule="auto"/>
              <w:rPr>
                <w:rFonts w:ascii="Times New Roman" w:eastAsia="Calibri" w:hAnsi="Times New Roman" w:cs="Times New Roman"/>
              </w:rPr>
            </w:pPr>
            <w:r w:rsidRPr="00540F64">
              <w:rPr>
                <w:rFonts w:ascii="Times New Roman" w:eastAsia="Calibri" w:hAnsi="Times New Roman" w:cs="Times New Roman"/>
                <w:szCs w:val="24"/>
                <w:lang w:eastAsia="pl-PL"/>
              </w:rPr>
              <w:t xml:space="preserve">Poinformowanie potencjalnych wnioskodawców o </w:t>
            </w:r>
            <w:r>
              <w:rPr>
                <w:rFonts w:ascii="Times New Roman" w:eastAsia="Calibri" w:hAnsi="Times New Roman" w:cs="Times New Roman"/>
                <w:szCs w:val="24"/>
                <w:lang w:eastAsia="pl-PL"/>
              </w:rPr>
              <w:t xml:space="preserve">prowadzonych naborach. </w:t>
            </w:r>
          </w:p>
        </w:tc>
        <w:tc>
          <w:tcPr>
            <w:tcW w:w="993" w:type="dxa"/>
            <w:vAlign w:val="center"/>
          </w:tcPr>
          <w:p w14:paraId="5F147F21" w14:textId="0B109B15" w:rsidR="0031082C" w:rsidRPr="00EA14B5" w:rsidRDefault="001365A6" w:rsidP="001365A6">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5 000,00</w:t>
            </w:r>
          </w:p>
        </w:tc>
      </w:tr>
      <w:tr w:rsidR="0031082C" w:rsidRPr="00EA14B5" w14:paraId="610C018C" w14:textId="77777777" w:rsidTr="00581BD7">
        <w:trPr>
          <w:trHeight w:val="2337"/>
          <w:jc w:val="center"/>
        </w:trPr>
        <w:tc>
          <w:tcPr>
            <w:tcW w:w="992" w:type="dxa"/>
            <w:vMerge/>
            <w:vAlign w:val="center"/>
          </w:tcPr>
          <w:p w14:paraId="3DEC7036" w14:textId="77777777" w:rsidR="0031082C" w:rsidRDefault="0031082C" w:rsidP="003C6E61">
            <w:pPr>
              <w:autoSpaceDE w:val="0"/>
              <w:autoSpaceDN w:val="0"/>
              <w:adjustRightInd w:val="0"/>
              <w:spacing w:after="0" w:line="240" w:lineRule="auto"/>
              <w:rPr>
                <w:rFonts w:ascii="Times New Roman" w:eastAsia="Calibri" w:hAnsi="Times New Roman" w:cs="Times New Roman"/>
              </w:rPr>
            </w:pPr>
          </w:p>
        </w:tc>
        <w:tc>
          <w:tcPr>
            <w:tcW w:w="2547" w:type="dxa"/>
            <w:vMerge/>
            <w:vAlign w:val="center"/>
          </w:tcPr>
          <w:p w14:paraId="329995FE" w14:textId="77777777" w:rsidR="0031082C" w:rsidRDefault="0031082C" w:rsidP="003C6E61">
            <w:pPr>
              <w:pStyle w:val="Akapitzlist"/>
              <w:autoSpaceDE w:val="0"/>
              <w:autoSpaceDN w:val="0"/>
              <w:adjustRightInd w:val="0"/>
              <w:spacing w:after="0" w:line="240" w:lineRule="auto"/>
              <w:ind w:left="0"/>
              <w:contextualSpacing w:val="0"/>
              <w:rPr>
                <w:rFonts w:ascii="Times New Roman" w:hAnsi="Times New Roman" w:cs="Times New Roman"/>
                <w:lang w:eastAsia="pl-PL"/>
              </w:rPr>
            </w:pPr>
          </w:p>
        </w:tc>
        <w:tc>
          <w:tcPr>
            <w:tcW w:w="12054" w:type="dxa"/>
            <w:gridSpan w:val="6"/>
            <w:vAlign w:val="center"/>
          </w:tcPr>
          <w:p w14:paraId="7E6AC4C7" w14:textId="6183CD78" w:rsidR="0031082C" w:rsidRDefault="0031082C" w:rsidP="001365A6">
            <w:pPr>
              <w:spacing w:after="0" w:line="240" w:lineRule="auto"/>
              <w:jc w:val="center"/>
              <w:rPr>
                <w:rFonts w:ascii="Times New Roman" w:hAnsi="Times New Roman" w:cs="Times New Roman"/>
              </w:rPr>
            </w:pPr>
            <w:r w:rsidRPr="0031082C">
              <w:rPr>
                <w:rFonts w:ascii="Times New Roman" w:eastAsia="Calibri" w:hAnsi="Times New Roman" w:cs="Times New Roman"/>
              </w:rPr>
              <w:t>W przypadku problemów z realizacją LSR, działania informacyjne będą ukierunkowane na grupę docelową, tak aby dotrzeć do jak najszerszego grona odbiorców. Przede wszystkim publikowane będą informacje na lokalnych portalach, na tablicach ogłoszeń, przeprowadzone zostaną dodatkowe spotkania informacyjne, przekazane zostaną ogłoszenia do sołtysów i lokalnych liderów</w:t>
            </w:r>
          </w:p>
        </w:tc>
      </w:tr>
      <w:tr w:rsidR="00957E60" w:rsidRPr="00EA14B5" w14:paraId="539E4F55" w14:textId="127BD676" w:rsidTr="00581BD7">
        <w:trPr>
          <w:jc w:val="center"/>
        </w:trPr>
        <w:tc>
          <w:tcPr>
            <w:tcW w:w="992" w:type="dxa"/>
            <w:vAlign w:val="center"/>
          </w:tcPr>
          <w:p w14:paraId="40AD0881" w14:textId="2C7A56A3" w:rsidR="00957E60" w:rsidRPr="00EA14B5" w:rsidRDefault="00A86F55" w:rsidP="003C6E61">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lastRenderedPageBreak/>
              <w:t>2024-2029</w:t>
            </w:r>
          </w:p>
        </w:tc>
        <w:tc>
          <w:tcPr>
            <w:tcW w:w="2547" w:type="dxa"/>
            <w:vAlign w:val="center"/>
          </w:tcPr>
          <w:p w14:paraId="492C08B1" w14:textId="00EE4B32" w:rsidR="00957E60" w:rsidRPr="00EA14B5" w:rsidRDefault="00927E0A" w:rsidP="003C6E61">
            <w:pPr>
              <w:pStyle w:val="Akapitzlist"/>
              <w:autoSpaceDE w:val="0"/>
              <w:autoSpaceDN w:val="0"/>
              <w:adjustRightInd w:val="0"/>
              <w:spacing w:after="0" w:line="240" w:lineRule="auto"/>
              <w:ind w:left="0"/>
              <w:contextualSpacing w:val="0"/>
              <w:rPr>
                <w:rFonts w:ascii="Times New Roman" w:eastAsia="Calibri" w:hAnsi="Times New Roman" w:cs="Times New Roman"/>
                <w:lang w:eastAsia="pl-PL"/>
              </w:rPr>
            </w:pPr>
            <w:r>
              <w:rPr>
                <w:rFonts w:ascii="Times New Roman" w:hAnsi="Times New Roman" w:cs="Times New Roman"/>
                <w:lang w:eastAsia="pl-PL"/>
              </w:rPr>
              <w:t>Uzyskanie informacji zwrotnej</w:t>
            </w:r>
            <w:r w:rsidR="00957E60" w:rsidRPr="00EA14B5">
              <w:rPr>
                <w:rFonts w:ascii="Times New Roman" w:eastAsia="Calibri" w:hAnsi="Times New Roman" w:cs="Times New Roman"/>
                <w:lang w:eastAsia="pl-PL"/>
              </w:rPr>
              <w:t xml:space="preserve"> o stanie realizacji LSR, w tym planowanych do realizacji naborach wniosków oraz wykorzystania środków w poszczególnych celach </w:t>
            </w:r>
            <w:r w:rsidR="001365A6">
              <w:rPr>
                <w:rFonts w:ascii="Times New Roman" w:eastAsia="Calibri" w:hAnsi="Times New Roman" w:cs="Times New Roman"/>
                <w:lang w:eastAsia="pl-PL"/>
              </w:rPr>
              <w:t>ogólnych i szczegółowych LSR</w:t>
            </w:r>
          </w:p>
        </w:tc>
        <w:tc>
          <w:tcPr>
            <w:tcW w:w="1559" w:type="dxa"/>
            <w:vAlign w:val="center"/>
          </w:tcPr>
          <w:p w14:paraId="3956413F" w14:textId="75740AA9" w:rsidR="00957E60" w:rsidRPr="00EA14B5" w:rsidRDefault="00927E0A" w:rsidP="003C6E61">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Działania informacy</w:t>
            </w:r>
            <w:r w:rsidR="001365A6">
              <w:rPr>
                <w:rFonts w:ascii="Times New Roman" w:eastAsia="Calibri" w:hAnsi="Times New Roman" w:cs="Times New Roman"/>
              </w:rPr>
              <w:t>jne, promocyjne oraz edukacyjne</w:t>
            </w:r>
          </w:p>
        </w:tc>
        <w:tc>
          <w:tcPr>
            <w:tcW w:w="3119" w:type="dxa"/>
            <w:vAlign w:val="center"/>
          </w:tcPr>
          <w:p w14:paraId="7363B732" w14:textId="0E90DCFE" w:rsidR="00957E60" w:rsidRPr="00EA14B5" w:rsidRDefault="00957E60" w:rsidP="00A41CCB">
            <w:pPr>
              <w:numPr>
                <w:ilvl w:val="0"/>
                <w:numId w:val="4"/>
              </w:numPr>
              <w:autoSpaceDE w:val="0"/>
              <w:autoSpaceDN w:val="0"/>
              <w:adjustRightInd w:val="0"/>
              <w:spacing w:after="0" w:line="240" w:lineRule="auto"/>
              <w:ind w:left="318"/>
              <w:jc w:val="both"/>
              <w:rPr>
                <w:rFonts w:ascii="Times New Roman" w:eastAsia="Calibri" w:hAnsi="Times New Roman" w:cs="Times New Roman"/>
              </w:rPr>
            </w:pPr>
            <w:r w:rsidRPr="00EA14B5">
              <w:rPr>
                <w:rFonts w:ascii="Times New Roman" w:eastAsia="Calibri" w:hAnsi="Times New Roman" w:cs="Times New Roman"/>
              </w:rPr>
              <w:t xml:space="preserve">mieszkańcy obszaru objętego LSR, w tym </w:t>
            </w:r>
            <w:r w:rsidR="00927E0A">
              <w:rPr>
                <w:rFonts w:ascii="Times New Roman" w:eastAsia="Calibri" w:hAnsi="Times New Roman" w:cs="Times New Roman"/>
              </w:rPr>
              <w:t>osoby w niekorzystnej sytuacji</w:t>
            </w:r>
            <w:r w:rsidRPr="00EA14B5">
              <w:rPr>
                <w:rFonts w:ascii="Times New Roman" w:eastAsia="Calibri" w:hAnsi="Times New Roman" w:cs="Times New Roman"/>
              </w:rPr>
              <w:t>;</w:t>
            </w:r>
          </w:p>
          <w:p w14:paraId="3B7E4A24" w14:textId="77777777" w:rsidR="00957E60" w:rsidRPr="00EA14B5" w:rsidRDefault="00957E60" w:rsidP="00A41CCB">
            <w:pPr>
              <w:numPr>
                <w:ilvl w:val="0"/>
                <w:numId w:val="4"/>
              </w:numPr>
              <w:autoSpaceDE w:val="0"/>
              <w:autoSpaceDN w:val="0"/>
              <w:adjustRightInd w:val="0"/>
              <w:spacing w:after="0" w:line="240" w:lineRule="auto"/>
              <w:ind w:left="318"/>
              <w:jc w:val="both"/>
              <w:rPr>
                <w:rFonts w:ascii="Times New Roman" w:eastAsia="Calibri" w:hAnsi="Times New Roman" w:cs="Times New Roman"/>
              </w:rPr>
            </w:pPr>
            <w:r w:rsidRPr="00EA14B5">
              <w:rPr>
                <w:rFonts w:ascii="Times New Roman" w:eastAsia="Calibri" w:hAnsi="Times New Roman" w:cs="Times New Roman"/>
              </w:rPr>
              <w:t>jednostki samorządu terytorialnego oraz jednostki im podległe;</w:t>
            </w:r>
          </w:p>
          <w:p w14:paraId="4F1C458D" w14:textId="77777777" w:rsidR="00957E60" w:rsidRPr="00EA14B5" w:rsidRDefault="00957E60" w:rsidP="00A41CCB">
            <w:pPr>
              <w:numPr>
                <w:ilvl w:val="0"/>
                <w:numId w:val="4"/>
              </w:numPr>
              <w:autoSpaceDE w:val="0"/>
              <w:autoSpaceDN w:val="0"/>
              <w:adjustRightInd w:val="0"/>
              <w:spacing w:after="0" w:line="240" w:lineRule="auto"/>
              <w:ind w:left="318"/>
              <w:jc w:val="both"/>
              <w:rPr>
                <w:rFonts w:ascii="Times New Roman" w:eastAsia="Calibri" w:hAnsi="Times New Roman" w:cs="Times New Roman"/>
              </w:rPr>
            </w:pPr>
            <w:r w:rsidRPr="00EA14B5">
              <w:rPr>
                <w:rFonts w:ascii="Times New Roman" w:eastAsia="Calibri" w:hAnsi="Times New Roman" w:cs="Times New Roman"/>
              </w:rPr>
              <w:t>mikro i mali przedsiębiorcy;</w:t>
            </w:r>
          </w:p>
          <w:p w14:paraId="0AA50F83" w14:textId="77777777" w:rsidR="00957E60" w:rsidRPr="00EA14B5" w:rsidRDefault="00957E60" w:rsidP="00A41CCB">
            <w:pPr>
              <w:numPr>
                <w:ilvl w:val="0"/>
                <w:numId w:val="4"/>
              </w:numPr>
              <w:autoSpaceDE w:val="0"/>
              <w:autoSpaceDN w:val="0"/>
              <w:adjustRightInd w:val="0"/>
              <w:spacing w:after="0" w:line="240" w:lineRule="auto"/>
              <w:ind w:left="318"/>
              <w:jc w:val="both"/>
              <w:rPr>
                <w:rFonts w:ascii="Times New Roman" w:eastAsia="Calibri" w:hAnsi="Times New Roman" w:cs="Times New Roman"/>
              </w:rPr>
            </w:pPr>
            <w:r w:rsidRPr="00EA14B5">
              <w:rPr>
                <w:rFonts w:ascii="Times New Roman" w:eastAsia="Calibri" w:hAnsi="Times New Roman" w:cs="Times New Roman"/>
              </w:rPr>
              <w:t>organizacje pozarządowe;</w:t>
            </w:r>
          </w:p>
          <w:p w14:paraId="7950CD88" w14:textId="77777777" w:rsidR="00957E60" w:rsidRPr="00EA14B5" w:rsidRDefault="00957E60" w:rsidP="00A41CCB">
            <w:pPr>
              <w:numPr>
                <w:ilvl w:val="0"/>
                <w:numId w:val="4"/>
              </w:numPr>
              <w:autoSpaceDE w:val="0"/>
              <w:autoSpaceDN w:val="0"/>
              <w:adjustRightInd w:val="0"/>
              <w:spacing w:after="0" w:line="240" w:lineRule="auto"/>
              <w:ind w:left="318"/>
              <w:jc w:val="both"/>
              <w:rPr>
                <w:rFonts w:ascii="Times New Roman" w:eastAsia="Calibri" w:hAnsi="Times New Roman" w:cs="Times New Roman"/>
              </w:rPr>
            </w:pPr>
            <w:r w:rsidRPr="00EA14B5">
              <w:rPr>
                <w:rFonts w:ascii="Times New Roman" w:eastAsia="Calibri" w:hAnsi="Times New Roman" w:cs="Times New Roman"/>
              </w:rPr>
              <w:t>grupy nieformalne;</w:t>
            </w:r>
          </w:p>
          <w:p w14:paraId="45B96151" w14:textId="4F2448CB" w:rsidR="00957E60" w:rsidRPr="00EA14B5" w:rsidRDefault="001365A6" w:rsidP="00A41CCB">
            <w:pPr>
              <w:numPr>
                <w:ilvl w:val="0"/>
                <w:numId w:val="4"/>
              </w:numPr>
              <w:autoSpaceDE w:val="0"/>
              <w:autoSpaceDN w:val="0"/>
              <w:adjustRightInd w:val="0"/>
              <w:spacing w:after="0" w:line="240" w:lineRule="auto"/>
              <w:ind w:left="318"/>
              <w:jc w:val="both"/>
              <w:rPr>
                <w:rFonts w:ascii="Times New Roman" w:eastAsia="Calibri" w:hAnsi="Times New Roman" w:cs="Times New Roman"/>
              </w:rPr>
            </w:pPr>
            <w:r>
              <w:rPr>
                <w:rFonts w:ascii="Times New Roman" w:eastAsia="Calibri" w:hAnsi="Times New Roman" w:cs="Times New Roman"/>
              </w:rPr>
              <w:t>instytucje otoczenia biznesu</w:t>
            </w:r>
          </w:p>
        </w:tc>
        <w:tc>
          <w:tcPr>
            <w:tcW w:w="1559" w:type="dxa"/>
            <w:vAlign w:val="center"/>
          </w:tcPr>
          <w:p w14:paraId="73D72A9A" w14:textId="14B307E9" w:rsidR="00957E60" w:rsidRPr="00EA14B5" w:rsidRDefault="00957E60" w:rsidP="003C6E61">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xml:space="preserve">- </w:t>
            </w:r>
            <w:r w:rsidR="00927E0A">
              <w:rPr>
                <w:rFonts w:ascii="Times New Roman" w:eastAsia="Calibri" w:hAnsi="Times New Roman" w:cs="Times New Roman"/>
              </w:rPr>
              <w:t>kontakt mailowy i telefoniczny</w:t>
            </w:r>
            <w:r w:rsidRPr="00EA14B5">
              <w:rPr>
                <w:rFonts w:ascii="Times New Roman" w:eastAsia="Calibri" w:hAnsi="Times New Roman" w:cs="Times New Roman"/>
              </w:rPr>
              <w:t xml:space="preserve"> </w:t>
            </w:r>
          </w:p>
          <w:p w14:paraId="43A7E46C" w14:textId="25ED2547" w:rsidR="00957E60" w:rsidRPr="00EA14B5" w:rsidRDefault="00957E60" w:rsidP="001365A6">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strona internetowa LGD</w:t>
            </w:r>
          </w:p>
        </w:tc>
        <w:tc>
          <w:tcPr>
            <w:tcW w:w="2552" w:type="dxa"/>
            <w:vAlign w:val="center"/>
          </w:tcPr>
          <w:p w14:paraId="1AF2D1FD" w14:textId="299BFF0C" w:rsidR="00957E60" w:rsidRPr="00EA14B5" w:rsidRDefault="00957E60" w:rsidP="003C6E61">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xml:space="preserve">- liczba osób z którymi </w:t>
            </w:r>
            <w:r w:rsidR="00927E0A">
              <w:rPr>
                <w:rFonts w:ascii="Times New Roman" w:eastAsia="Calibri" w:hAnsi="Times New Roman" w:cs="Times New Roman"/>
              </w:rPr>
              <w:t>przeprowadzono badania – min. 25</w:t>
            </w:r>
            <w:r w:rsidRPr="00EA14B5">
              <w:rPr>
                <w:rFonts w:ascii="Times New Roman" w:eastAsia="Calibri" w:hAnsi="Times New Roman" w:cs="Times New Roman"/>
              </w:rPr>
              <w:t xml:space="preserve"> os./rok </w:t>
            </w:r>
          </w:p>
          <w:p w14:paraId="706E86B6" w14:textId="77777777" w:rsidR="00957E60" w:rsidRPr="00EA14B5" w:rsidRDefault="00957E60" w:rsidP="003C6E61">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liczba badań efektywności działań służących wdrażaniu LSR w tym również diagnoza zasobów lokalnych i rekomendacji – min. 1 badanie / rok;</w:t>
            </w:r>
          </w:p>
          <w:p w14:paraId="4C2D0709" w14:textId="50C77822" w:rsidR="00957E60" w:rsidRPr="00EA14B5" w:rsidRDefault="00957E60" w:rsidP="001365A6">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xml:space="preserve">- liczba osób, które zapoznały się z raportem ze zrealizowanych badań – min. </w:t>
            </w:r>
            <w:r w:rsidR="00927E0A">
              <w:rPr>
                <w:rFonts w:ascii="Times New Roman" w:hAnsi="Times New Roman" w:cs="Times New Roman"/>
              </w:rPr>
              <w:t>50</w:t>
            </w:r>
            <w:r w:rsidRPr="00EA14B5">
              <w:rPr>
                <w:rFonts w:ascii="Times New Roman" w:eastAsia="Calibri" w:hAnsi="Times New Roman" w:cs="Times New Roman"/>
              </w:rPr>
              <w:t xml:space="preserve"> os./rok.</w:t>
            </w:r>
          </w:p>
        </w:tc>
        <w:tc>
          <w:tcPr>
            <w:tcW w:w="2272" w:type="dxa"/>
            <w:vAlign w:val="center"/>
          </w:tcPr>
          <w:p w14:paraId="6F264892" w14:textId="430C8678" w:rsidR="00447D01" w:rsidRPr="00540F64" w:rsidRDefault="00447D01" w:rsidP="00447D01">
            <w:pPr>
              <w:autoSpaceDE w:val="0"/>
              <w:autoSpaceDN w:val="0"/>
              <w:adjustRightInd w:val="0"/>
              <w:spacing w:after="40" w:line="240" w:lineRule="auto"/>
              <w:jc w:val="both"/>
              <w:rPr>
                <w:rFonts w:ascii="Times New Roman" w:eastAsia="Calibri" w:hAnsi="Times New Roman" w:cs="Times New Roman"/>
                <w:b/>
                <w:lang w:eastAsia="pl-PL"/>
              </w:rPr>
            </w:pPr>
            <w:r w:rsidRPr="00540F64">
              <w:rPr>
                <w:rFonts w:ascii="Times New Roman" w:eastAsia="Calibri" w:hAnsi="Times New Roman" w:cs="Times New Roman"/>
                <w:b/>
                <w:lang w:eastAsia="pl-PL"/>
              </w:rPr>
              <w:t>Sposób badania:</w:t>
            </w:r>
          </w:p>
          <w:p w14:paraId="2ABB038C" w14:textId="3ADDF98E" w:rsidR="00447D01" w:rsidRDefault="00447D01" w:rsidP="001365A6">
            <w:pPr>
              <w:autoSpaceDE w:val="0"/>
              <w:autoSpaceDN w:val="0"/>
              <w:adjustRightInd w:val="0"/>
              <w:spacing w:after="40" w:line="240" w:lineRule="auto"/>
              <w:rPr>
                <w:rFonts w:ascii="Times New Roman" w:eastAsia="Calibri" w:hAnsi="Times New Roman" w:cs="Times New Roman"/>
                <w:lang w:eastAsia="pl-PL"/>
              </w:rPr>
            </w:pPr>
            <w:r>
              <w:rPr>
                <w:rFonts w:ascii="Times New Roman" w:eastAsia="Calibri" w:hAnsi="Times New Roman" w:cs="Times New Roman"/>
                <w:lang w:eastAsia="pl-PL"/>
              </w:rPr>
              <w:t>Przeprowadzenie badania ankietowego w celu uzyskania zwrotnych informacji dot. realizacji celu.</w:t>
            </w:r>
          </w:p>
          <w:p w14:paraId="56DF04BC" w14:textId="77777777" w:rsidR="00447D01" w:rsidRPr="00540F64" w:rsidRDefault="00447D01" w:rsidP="00447D01">
            <w:pPr>
              <w:autoSpaceDE w:val="0"/>
              <w:autoSpaceDN w:val="0"/>
              <w:adjustRightInd w:val="0"/>
              <w:spacing w:after="40" w:line="240" w:lineRule="auto"/>
              <w:jc w:val="both"/>
              <w:rPr>
                <w:rFonts w:ascii="Times New Roman" w:eastAsia="Calibri" w:hAnsi="Times New Roman" w:cs="Times New Roman"/>
                <w:lang w:eastAsia="pl-PL"/>
              </w:rPr>
            </w:pPr>
          </w:p>
          <w:p w14:paraId="44C5744B" w14:textId="77777777" w:rsidR="00447D01" w:rsidRPr="00540F64" w:rsidRDefault="00447D01" w:rsidP="00447D01">
            <w:pPr>
              <w:autoSpaceDE w:val="0"/>
              <w:autoSpaceDN w:val="0"/>
              <w:adjustRightInd w:val="0"/>
              <w:spacing w:after="40" w:line="240" w:lineRule="auto"/>
              <w:jc w:val="both"/>
              <w:rPr>
                <w:rFonts w:ascii="Times New Roman" w:eastAsia="Calibri" w:hAnsi="Times New Roman" w:cs="Times New Roman"/>
                <w:b/>
                <w:lang w:eastAsia="pl-PL"/>
              </w:rPr>
            </w:pPr>
            <w:r w:rsidRPr="00540F64">
              <w:rPr>
                <w:rFonts w:ascii="Times New Roman" w:eastAsia="Calibri" w:hAnsi="Times New Roman" w:cs="Times New Roman"/>
                <w:b/>
                <w:lang w:eastAsia="pl-PL"/>
              </w:rPr>
              <w:t>Efekty działań:</w:t>
            </w:r>
          </w:p>
          <w:p w14:paraId="6DF8D790" w14:textId="2221A1B1" w:rsidR="00EF3BFE" w:rsidRDefault="00EF3BFE" w:rsidP="001365A6">
            <w:pPr>
              <w:autoSpaceDE w:val="0"/>
              <w:autoSpaceDN w:val="0"/>
              <w:adjustRightInd w:val="0"/>
              <w:spacing w:after="40" w:line="240" w:lineRule="auto"/>
              <w:rPr>
                <w:rFonts w:ascii="Times New Roman" w:eastAsia="Calibri" w:hAnsi="Times New Roman" w:cs="Times New Roman"/>
                <w:lang w:eastAsia="pl-PL"/>
              </w:rPr>
            </w:pPr>
            <w:r>
              <w:rPr>
                <w:rFonts w:ascii="Times New Roman" w:eastAsia="Calibri" w:hAnsi="Times New Roman" w:cs="Times New Roman"/>
                <w:lang w:eastAsia="pl-PL"/>
              </w:rPr>
              <w:t xml:space="preserve">Uzyskania zwrotnych informacji dot. </w:t>
            </w:r>
            <w:r w:rsidRPr="00EA14B5">
              <w:rPr>
                <w:rFonts w:ascii="Times New Roman" w:eastAsia="Calibri" w:hAnsi="Times New Roman" w:cs="Times New Roman"/>
              </w:rPr>
              <w:t>poziomu satysfakcji wnioskodawców LGD dot. jakości  działań komunikacyjnych w tym efektywności działań służących wdrażaniu LSR w jak i diagnoza zasobów lokalnych i rekomendacji;</w:t>
            </w:r>
          </w:p>
          <w:p w14:paraId="7673CD77" w14:textId="45732901" w:rsidR="00957E60" w:rsidRPr="00EA14B5" w:rsidRDefault="00957E60" w:rsidP="00447D01">
            <w:pPr>
              <w:autoSpaceDE w:val="0"/>
              <w:autoSpaceDN w:val="0"/>
              <w:adjustRightInd w:val="0"/>
              <w:spacing w:after="0" w:line="240" w:lineRule="auto"/>
              <w:rPr>
                <w:rFonts w:ascii="Times New Roman" w:eastAsia="Calibri" w:hAnsi="Times New Roman" w:cs="Times New Roman"/>
              </w:rPr>
            </w:pPr>
          </w:p>
        </w:tc>
        <w:tc>
          <w:tcPr>
            <w:tcW w:w="993" w:type="dxa"/>
            <w:vAlign w:val="center"/>
          </w:tcPr>
          <w:p w14:paraId="33DF2151" w14:textId="749E13D3" w:rsidR="00957E60" w:rsidRPr="00EA14B5" w:rsidRDefault="001365A6" w:rsidP="001365A6">
            <w:pPr>
              <w:autoSpaceDE w:val="0"/>
              <w:autoSpaceDN w:val="0"/>
              <w:adjustRightInd w:val="0"/>
              <w:spacing w:after="0" w:line="240" w:lineRule="auto"/>
              <w:rPr>
                <w:rFonts w:ascii="Times New Roman" w:hAnsi="Times New Roman" w:cs="Times New Roman"/>
              </w:rPr>
            </w:pPr>
            <w:r>
              <w:rPr>
                <w:rFonts w:ascii="Times New Roman" w:hAnsi="Times New Roman" w:cs="Times New Roman"/>
              </w:rPr>
              <w:t>0,00</w:t>
            </w:r>
          </w:p>
        </w:tc>
      </w:tr>
      <w:tr w:rsidR="00957E60" w:rsidRPr="00EA14B5" w14:paraId="57643FD8" w14:textId="120DFFF6" w:rsidTr="00581BD7">
        <w:trPr>
          <w:jc w:val="center"/>
        </w:trPr>
        <w:tc>
          <w:tcPr>
            <w:tcW w:w="992" w:type="dxa"/>
            <w:vAlign w:val="center"/>
          </w:tcPr>
          <w:p w14:paraId="7B564884" w14:textId="67D49A13" w:rsidR="00957E60" w:rsidRPr="00EA14B5" w:rsidRDefault="00A86F55" w:rsidP="003C6E61">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2024-2029</w:t>
            </w:r>
          </w:p>
        </w:tc>
        <w:tc>
          <w:tcPr>
            <w:tcW w:w="2547" w:type="dxa"/>
            <w:vAlign w:val="center"/>
          </w:tcPr>
          <w:p w14:paraId="3828EB96" w14:textId="75885E14" w:rsidR="00957E60" w:rsidRPr="00EA14B5" w:rsidRDefault="00957E60" w:rsidP="003C6E61">
            <w:pPr>
              <w:pStyle w:val="Akapitzlist"/>
              <w:autoSpaceDE w:val="0"/>
              <w:autoSpaceDN w:val="0"/>
              <w:adjustRightInd w:val="0"/>
              <w:spacing w:after="0" w:line="240" w:lineRule="auto"/>
              <w:ind w:left="0"/>
              <w:contextualSpacing w:val="0"/>
              <w:rPr>
                <w:rFonts w:ascii="Times New Roman" w:eastAsia="Calibri" w:hAnsi="Times New Roman" w:cs="Times New Roman"/>
                <w:lang w:eastAsia="pl-PL"/>
              </w:rPr>
            </w:pPr>
            <w:r w:rsidRPr="00EA14B5">
              <w:rPr>
                <w:rFonts w:ascii="Times New Roman" w:hAnsi="Times New Roman" w:cs="Times New Roman"/>
                <w:lang w:eastAsia="pl-PL"/>
              </w:rPr>
              <w:t>B</w:t>
            </w:r>
            <w:r w:rsidRPr="00EA14B5">
              <w:rPr>
                <w:rFonts w:ascii="Times New Roman" w:eastAsia="Calibri" w:hAnsi="Times New Roman" w:cs="Times New Roman"/>
                <w:lang w:eastAsia="pl-PL"/>
              </w:rPr>
              <w:t>ieżące informowanie o ewentualnych zmianach w LSR uwzględniające procedurę jej aktualizacji;</w:t>
            </w:r>
            <w:r w:rsidR="003D509A" w:rsidRPr="003D509A">
              <w:rPr>
                <w:rFonts w:ascii="Times New Roman" w:eastAsia="Calibri" w:hAnsi="Times New Roman" w:cs="Times New Roman"/>
                <w:i/>
                <w:szCs w:val="20"/>
                <w:lang w:eastAsia="pl-PL"/>
              </w:rPr>
              <w:t xml:space="preserve"> (Działanie realizowane w przypadku zmian w LSR, zasadach przyznawania pomocy, kryteriach oceny)</w:t>
            </w:r>
          </w:p>
        </w:tc>
        <w:tc>
          <w:tcPr>
            <w:tcW w:w="1559" w:type="dxa"/>
            <w:vAlign w:val="center"/>
          </w:tcPr>
          <w:p w14:paraId="14E2A83F" w14:textId="50579252" w:rsidR="00957E60" w:rsidRPr="00EA14B5" w:rsidRDefault="001B42FB" w:rsidP="00EF3BFE">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Akcja informacyjna</w:t>
            </w:r>
            <w:bookmarkStart w:id="0" w:name="_GoBack"/>
            <w:bookmarkEnd w:id="0"/>
          </w:p>
        </w:tc>
        <w:tc>
          <w:tcPr>
            <w:tcW w:w="3119" w:type="dxa"/>
          </w:tcPr>
          <w:p w14:paraId="68D46866" w14:textId="77777777" w:rsidR="00EF3BFE" w:rsidRPr="00EF3BFE" w:rsidRDefault="00EF3BFE" w:rsidP="00A41CCB">
            <w:pPr>
              <w:numPr>
                <w:ilvl w:val="0"/>
                <w:numId w:val="5"/>
              </w:numPr>
              <w:autoSpaceDE w:val="0"/>
              <w:autoSpaceDN w:val="0"/>
              <w:adjustRightInd w:val="0"/>
              <w:spacing w:after="0" w:line="240" w:lineRule="auto"/>
              <w:ind w:left="311"/>
              <w:jc w:val="both"/>
              <w:rPr>
                <w:rFonts w:ascii="Times New Roman" w:eastAsia="Calibri" w:hAnsi="Times New Roman" w:cs="Times New Roman"/>
              </w:rPr>
            </w:pPr>
            <w:r w:rsidRPr="00EF3BFE">
              <w:rPr>
                <w:rFonts w:ascii="Times New Roman" w:eastAsia="Calibri" w:hAnsi="Times New Roman" w:cs="Times New Roman"/>
              </w:rPr>
              <w:t>mieszkańcy obszaru objętego LSR, w tym osoby w niekorzystnej sytuacji;</w:t>
            </w:r>
          </w:p>
          <w:p w14:paraId="37B600B3" w14:textId="77777777" w:rsidR="00EF3BFE" w:rsidRPr="00EF3BFE" w:rsidRDefault="00EF3BFE" w:rsidP="00A41CCB">
            <w:pPr>
              <w:numPr>
                <w:ilvl w:val="0"/>
                <w:numId w:val="5"/>
              </w:numPr>
              <w:autoSpaceDE w:val="0"/>
              <w:autoSpaceDN w:val="0"/>
              <w:adjustRightInd w:val="0"/>
              <w:spacing w:after="0" w:line="240" w:lineRule="auto"/>
              <w:ind w:left="311"/>
              <w:jc w:val="both"/>
              <w:rPr>
                <w:rFonts w:ascii="Times New Roman" w:eastAsia="Calibri" w:hAnsi="Times New Roman" w:cs="Times New Roman"/>
              </w:rPr>
            </w:pPr>
            <w:r w:rsidRPr="00EF3BFE">
              <w:rPr>
                <w:rFonts w:ascii="Times New Roman" w:eastAsia="Calibri" w:hAnsi="Times New Roman" w:cs="Times New Roman"/>
              </w:rPr>
              <w:t>jednostki samorządu terytorialnego oraz jednostki im podległe;</w:t>
            </w:r>
          </w:p>
          <w:p w14:paraId="5C459F3A" w14:textId="77777777" w:rsidR="00EF3BFE" w:rsidRPr="00EF3BFE" w:rsidRDefault="00EF3BFE" w:rsidP="00A41CCB">
            <w:pPr>
              <w:numPr>
                <w:ilvl w:val="0"/>
                <w:numId w:val="5"/>
              </w:numPr>
              <w:autoSpaceDE w:val="0"/>
              <w:autoSpaceDN w:val="0"/>
              <w:adjustRightInd w:val="0"/>
              <w:spacing w:after="0" w:line="240" w:lineRule="auto"/>
              <w:ind w:left="311"/>
              <w:jc w:val="both"/>
              <w:rPr>
                <w:rFonts w:ascii="Times New Roman" w:eastAsia="Calibri" w:hAnsi="Times New Roman" w:cs="Times New Roman"/>
              </w:rPr>
            </w:pPr>
            <w:r w:rsidRPr="00EF3BFE">
              <w:rPr>
                <w:rFonts w:ascii="Times New Roman" w:eastAsia="Calibri" w:hAnsi="Times New Roman" w:cs="Times New Roman"/>
              </w:rPr>
              <w:t>mikro i mali przedsiębiorcy;</w:t>
            </w:r>
          </w:p>
          <w:p w14:paraId="75FA69DB" w14:textId="77777777" w:rsidR="00EF3BFE" w:rsidRPr="00EF3BFE" w:rsidRDefault="00EF3BFE" w:rsidP="00A41CCB">
            <w:pPr>
              <w:numPr>
                <w:ilvl w:val="0"/>
                <w:numId w:val="5"/>
              </w:numPr>
              <w:autoSpaceDE w:val="0"/>
              <w:autoSpaceDN w:val="0"/>
              <w:adjustRightInd w:val="0"/>
              <w:spacing w:after="0" w:line="240" w:lineRule="auto"/>
              <w:ind w:left="311"/>
              <w:jc w:val="both"/>
              <w:rPr>
                <w:rFonts w:ascii="Times New Roman" w:eastAsia="Calibri" w:hAnsi="Times New Roman" w:cs="Times New Roman"/>
              </w:rPr>
            </w:pPr>
            <w:r w:rsidRPr="00EF3BFE">
              <w:rPr>
                <w:rFonts w:ascii="Times New Roman" w:eastAsia="Calibri" w:hAnsi="Times New Roman" w:cs="Times New Roman"/>
              </w:rPr>
              <w:t>organizacje pozarządowe;</w:t>
            </w:r>
          </w:p>
          <w:p w14:paraId="31A112CB" w14:textId="3CAADEF9" w:rsidR="00957E60" w:rsidRPr="00EF3BFE" w:rsidRDefault="00EF3BFE" w:rsidP="00A41CCB">
            <w:pPr>
              <w:numPr>
                <w:ilvl w:val="0"/>
                <w:numId w:val="5"/>
              </w:numPr>
              <w:autoSpaceDE w:val="0"/>
              <w:autoSpaceDN w:val="0"/>
              <w:adjustRightInd w:val="0"/>
              <w:spacing w:after="0" w:line="240" w:lineRule="auto"/>
              <w:ind w:left="311"/>
              <w:jc w:val="both"/>
              <w:rPr>
                <w:rFonts w:ascii="Times New Roman" w:eastAsia="Calibri" w:hAnsi="Times New Roman" w:cs="Times New Roman"/>
              </w:rPr>
            </w:pPr>
            <w:r w:rsidRPr="00EF3BFE">
              <w:rPr>
                <w:rFonts w:ascii="Times New Roman" w:eastAsia="Calibri" w:hAnsi="Times New Roman" w:cs="Times New Roman"/>
              </w:rPr>
              <w:t>grupy nieformalne;</w:t>
            </w:r>
          </w:p>
        </w:tc>
        <w:tc>
          <w:tcPr>
            <w:tcW w:w="1559" w:type="dxa"/>
          </w:tcPr>
          <w:p w14:paraId="0B5ABAAF" w14:textId="4151C689" w:rsidR="00957E60" w:rsidRPr="00EA14B5" w:rsidRDefault="00EF3BFE" w:rsidP="001365A6">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Strona internetowa LGD</w:t>
            </w:r>
          </w:p>
        </w:tc>
        <w:tc>
          <w:tcPr>
            <w:tcW w:w="2552" w:type="dxa"/>
          </w:tcPr>
          <w:p w14:paraId="099710F6" w14:textId="7EEC10E9" w:rsidR="00957E60" w:rsidRPr="00EA14B5" w:rsidRDefault="00957E60" w:rsidP="001365A6">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liczba informacji zamieszczonych na stronie internetowej LGD dot. aktualizacji LSR</w:t>
            </w:r>
            <w:r w:rsidR="001365A6">
              <w:rPr>
                <w:rFonts w:ascii="Times New Roman" w:eastAsia="Calibri" w:hAnsi="Times New Roman" w:cs="Times New Roman"/>
              </w:rPr>
              <w:t xml:space="preserve"> – min. 1 inf./aktualizację LSR</w:t>
            </w:r>
          </w:p>
        </w:tc>
        <w:tc>
          <w:tcPr>
            <w:tcW w:w="2272" w:type="dxa"/>
          </w:tcPr>
          <w:p w14:paraId="15A69172" w14:textId="77777777" w:rsidR="00EF3BFE" w:rsidRPr="00EF3BFE" w:rsidRDefault="00EF3BFE" w:rsidP="00EF3BFE">
            <w:pPr>
              <w:autoSpaceDE w:val="0"/>
              <w:autoSpaceDN w:val="0"/>
              <w:adjustRightInd w:val="0"/>
              <w:spacing w:after="40" w:line="240" w:lineRule="auto"/>
              <w:jc w:val="both"/>
              <w:rPr>
                <w:rFonts w:ascii="Times New Roman" w:eastAsia="Calibri" w:hAnsi="Times New Roman" w:cs="Times New Roman"/>
                <w:b/>
                <w:lang w:eastAsia="pl-PL"/>
              </w:rPr>
            </w:pPr>
            <w:r w:rsidRPr="00EF3BFE">
              <w:rPr>
                <w:rFonts w:ascii="Times New Roman" w:eastAsia="Calibri" w:hAnsi="Times New Roman" w:cs="Times New Roman"/>
                <w:b/>
                <w:lang w:eastAsia="pl-PL"/>
              </w:rPr>
              <w:t>Sposób badania:</w:t>
            </w:r>
          </w:p>
          <w:p w14:paraId="0C98EE8F" w14:textId="38E53B0B" w:rsidR="00EF3BFE" w:rsidRPr="00EF3BFE" w:rsidRDefault="00EF3BFE" w:rsidP="00EF3BFE">
            <w:pPr>
              <w:autoSpaceDE w:val="0"/>
              <w:autoSpaceDN w:val="0"/>
              <w:adjustRightInd w:val="0"/>
              <w:spacing w:after="40" w:line="240" w:lineRule="auto"/>
              <w:jc w:val="both"/>
              <w:rPr>
                <w:rFonts w:ascii="Times New Roman" w:eastAsia="Calibri" w:hAnsi="Times New Roman" w:cs="Times New Roman"/>
                <w:lang w:eastAsia="pl-PL"/>
              </w:rPr>
            </w:pPr>
            <w:r w:rsidRPr="00EF3BFE">
              <w:rPr>
                <w:rFonts w:ascii="Times New Roman" w:eastAsia="Calibri" w:hAnsi="Times New Roman" w:cs="Times New Roman"/>
                <w:lang w:eastAsia="pl-PL"/>
              </w:rPr>
              <w:t>Monitoring oglądalności strony LGD</w:t>
            </w:r>
          </w:p>
          <w:p w14:paraId="62049733" w14:textId="77777777" w:rsidR="00EF3BFE" w:rsidRPr="00EF3BFE" w:rsidRDefault="00EF3BFE" w:rsidP="00EF3BFE">
            <w:pPr>
              <w:autoSpaceDE w:val="0"/>
              <w:autoSpaceDN w:val="0"/>
              <w:adjustRightInd w:val="0"/>
              <w:spacing w:after="40" w:line="240" w:lineRule="auto"/>
              <w:jc w:val="both"/>
              <w:rPr>
                <w:rFonts w:ascii="Times New Roman" w:eastAsia="Calibri" w:hAnsi="Times New Roman" w:cs="Times New Roman"/>
                <w:b/>
                <w:lang w:eastAsia="pl-PL"/>
              </w:rPr>
            </w:pPr>
            <w:r w:rsidRPr="00EF3BFE">
              <w:rPr>
                <w:rFonts w:ascii="Times New Roman" w:eastAsia="Calibri" w:hAnsi="Times New Roman" w:cs="Times New Roman"/>
                <w:b/>
                <w:lang w:eastAsia="pl-PL"/>
              </w:rPr>
              <w:t>Efekty działań:</w:t>
            </w:r>
          </w:p>
          <w:p w14:paraId="03726A4A" w14:textId="786A7AAC" w:rsidR="00957E60" w:rsidRPr="00EA14B5" w:rsidRDefault="00EF3BFE" w:rsidP="00EF3BFE">
            <w:pPr>
              <w:autoSpaceDE w:val="0"/>
              <w:autoSpaceDN w:val="0"/>
              <w:adjustRightInd w:val="0"/>
              <w:spacing w:after="0" w:line="240" w:lineRule="auto"/>
              <w:rPr>
                <w:rFonts w:ascii="Times New Roman" w:eastAsia="Calibri" w:hAnsi="Times New Roman" w:cs="Times New Roman"/>
              </w:rPr>
            </w:pPr>
            <w:r w:rsidRPr="00EF3BFE">
              <w:rPr>
                <w:rFonts w:ascii="Times New Roman" w:eastAsia="Calibri" w:hAnsi="Times New Roman" w:cs="Times New Roman"/>
                <w:szCs w:val="24"/>
                <w:lang w:eastAsia="pl-PL"/>
              </w:rPr>
              <w:t xml:space="preserve">Poinformowanie </w:t>
            </w:r>
            <w:r>
              <w:rPr>
                <w:rFonts w:ascii="Times New Roman" w:eastAsia="Calibri" w:hAnsi="Times New Roman" w:cs="Times New Roman"/>
                <w:szCs w:val="24"/>
                <w:lang w:eastAsia="pl-PL"/>
              </w:rPr>
              <w:t>lokalną społeczność o zmianach w LSR, konsultowanie społecznie niezbędnych zmian.</w:t>
            </w:r>
          </w:p>
        </w:tc>
        <w:tc>
          <w:tcPr>
            <w:tcW w:w="993" w:type="dxa"/>
          </w:tcPr>
          <w:p w14:paraId="3E214A8C" w14:textId="45F1C199" w:rsidR="00957E60" w:rsidRPr="00EA14B5" w:rsidRDefault="00EF3BFE" w:rsidP="003C6E61">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0,00</w:t>
            </w:r>
          </w:p>
        </w:tc>
      </w:tr>
      <w:tr w:rsidR="00957E60" w:rsidRPr="00EA14B5" w14:paraId="0CAC28D0" w14:textId="1E35AFF5" w:rsidTr="00581BD7">
        <w:trPr>
          <w:jc w:val="center"/>
        </w:trPr>
        <w:tc>
          <w:tcPr>
            <w:tcW w:w="992" w:type="dxa"/>
            <w:vAlign w:val="center"/>
          </w:tcPr>
          <w:p w14:paraId="3BF22CB1" w14:textId="6EEE54EF" w:rsidR="00957E60" w:rsidRPr="00EA14B5" w:rsidRDefault="00EF3BFE" w:rsidP="003C6E61">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2024-2029</w:t>
            </w:r>
          </w:p>
        </w:tc>
        <w:tc>
          <w:tcPr>
            <w:tcW w:w="2547" w:type="dxa"/>
            <w:vAlign w:val="center"/>
          </w:tcPr>
          <w:p w14:paraId="54A9595E" w14:textId="77777777" w:rsidR="00957E60" w:rsidRPr="00EA14B5" w:rsidRDefault="00957E60" w:rsidP="003C6E61">
            <w:pPr>
              <w:pStyle w:val="Akapitzlist"/>
              <w:autoSpaceDE w:val="0"/>
              <w:autoSpaceDN w:val="0"/>
              <w:adjustRightInd w:val="0"/>
              <w:spacing w:after="0" w:line="240" w:lineRule="auto"/>
              <w:ind w:left="0"/>
              <w:contextualSpacing w:val="0"/>
              <w:rPr>
                <w:rFonts w:ascii="Times New Roman" w:eastAsia="Calibri" w:hAnsi="Times New Roman" w:cs="Times New Roman"/>
                <w:lang w:eastAsia="pl-PL"/>
              </w:rPr>
            </w:pPr>
            <w:r w:rsidRPr="00EA14B5">
              <w:rPr>
                <w:rFonts w:ascii="Times New Roman" w:hAnsi="Times New Roman" w:cs="Times New Roman"/>
                <w:lang w:eastAsia="pl-PL"/>
              </w:rPr>
              <w:t>P</w:t>
            </w:r>
            <w:r w:rsidRPr="00EA14B5">
              <w:rPr>
                <w:rFonts w:ascii="Times New Roman" w:eastAsia="Calibri" w:hAnsi="Times New Roman" w:cs="Times New Roman"/>
                <w:lang w:eastAsia="pl-PL"/>
              </w:rPr>
              <w:t>opularyzowanie, prezentacja oraz promocja przedsięwzięć realizowanych w ramach LSR;</w:t>
            </w:r>
          </w:p>
        </w:tc>
        <w:tc>
          <w:tcPr>
            <w:tcW w:w="1559" w:type="dxa"/>
            <w:vAlign w:val="center"/>
          </w:tcPr>
          <w:p w14:paraId="7FD64788" w14:textId="77777777" w:rsidR="00957E60" w:rsidRPr="00EA14B5" w:rsidRDefault="00957E60" w:rsidP="003C6E61">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Akcja informacyjno-promocyjna połączona z kampanią medialną.</w:t>
            </w:r>
          </w:p>
        </w:tc>
        <w:tc>
          <w:tcPr>
            <w:tcW w:w="3119" w:type="dxa"/>
          </w:tcPr>
          <w:p w14:paraId="7473FA01" w14:textId="77777777" w:rsidR="00D83563" w:rsidRPr="00D83563" w:rsidRDefault="00D83563" w:rsidP="00A41CCB">
            <w:pPr>
              <w:numPr>
                <w:ilvl w:val="0"/>
                <w:numId w:val="6"/>
              </w:numPr>
              <w:autoSpaceDE w:val="0"/>
              <w:autoSpaceDN w:val="0"/>
              <w:adjustRightInd w:val="0"/>
              <w:spacing w:after="0" w:line="240" w:lineRule="auto"/>
              <w:ind w:left="311"/>
              <w:jc w:val="both"/>
              <w:rPr>
                <w:rFonts w:ascii="Times New Roman" w:eastAsia="Calibri" w:hAnsi="Times New Roman" w:cs="Times New Roman"/>
              </w:rPr>
            </w:pPr>
            <w:r w:rsidRPr="00D83563">
              <w:rPr>
                <w:rFonts w:ascii="Times New Roman" w:eastAsia="Calibri" w:hAnsi="Times New Roman" w:cs="Times New Roman"/>
              </w:rPr>
              <w:t>mieszkańcy obszaru objętego LSR, w tym osoby w niekorzystnej sytuacji;</w:t>
            </w:r>
          </w:p>
          <w:p w14:paraId="204ADBDF" w14:textId="77777777" w:rsidR="00D83563" w:rsidRPr="00D83563" w:rsidRDefault="00D83563" w:rsidP="00A41CCB">
            <w:pPr>
              <w:numPr>
                <w:ilvl w:val="0"/>
                <w:numId w:val="6"/>
              </w:numPr>
              <w:autoSpaceDE w:val="0"/>
              <w:autoSpaceDN w:val="0"/>
              <w:adjustRightInd w:val="0"/>
              <w:spacing w:after="0" w:line="240" w:lineRule="auto"/>
              <w:ind w:left="311"/>
              <w:jc w:val="both"/>
              <w:rPr>
                <w:rFonts w:ascii="Times New Roman" w:eastAsia="Calibri" w:hAnsi="Times New Roman" w:cs="Times New Roman"/>
              </w:rPr>
            </w:pPr>
            <w:r w:rsidRPr="00D83563">
              <w:rPr>
                <w:rFonts w:ascii="Times New Roman" w:eastAsia="Calibri" w:hAnsi="Times New Roman" w:cs="Times New Roman"/>
              </w:rPr>
              <w:t>jednostki samorządu terytorialnego oraz jednostki im podległe;</w:t>
            </w:r>
          </w:p>
          <w:p w14:paraId="72E1B5E0" w14:textId="77777777" w:rsidR="00D83563" w:rsidRPr="00D83563" w:rsidRDefault="00D83563" w:rsidP="00A41CCB">
            <w:pPr>
              <w:numPr>
                <w:ilvl w:val="0"/>
                <w:numId w:val="6"/>
              </w:numPr>
              <w:autoSpaceDE w:val="0"/>
              <w:autoSpaceDN w:val="0"/>
              <w:adjustRightInd w:val="0"/>
              <w:spacing w:after="0" w:line="240" w:lineRule="auto"/>
              <w:ind w:left="311"/>
              <w:jc w:val="both"/>
              <w:rPr>
                <w:rFonts w:ascii="Times New Roman" w:eastAsia="Calibri" w:hAnsi="Times New Roman" w:cs="Times New Roman"/>
              </w:rPr>
            </w:pPr>
            <w:r w:rsidRPr="00D83563">
              <w:rPr>
                <w:rFonts w:ascii="Times New Roman" w:eastAsia="Calibri" w:hAnsi="Times New Roman" w:cs="Times New Roman"/>
              </w:rPr>
              <w:t>mikro i mali przedsiębiorcy;</w:t>
            </w:r>
          </w:p>
          <w:p w14:paraId="580B5799" w14:textId="77777777" w:rsidR="00D83563" w:rsidRPr="00D83563" w:rsidRDefault="00D83563" w:rsidP="00A41CCB">
            <w:pPr>
              <w:numPr>
                <w:ilvl w:val="0"/>
                <w:numId w:val="6"/>
              </w:numPr>
              <w:autoSpaceDE w:val="0"/>
              <w:autoSpaceDN w:val="0"/>
              <w:adjustRightInd w:val="0"/>
              <w:spacing w:after="0" w:line="240" w:lineRule="auto"/>
              <w:ind w:left="311"/>
              <w:jc w:val="both"/>
              <w:rPr>
                <w:rFonts w:ascii="Times New Roman" w:eastAsia="Calibri" w:hAnsi="Times New Roman" w:cs="Times New Roman"/>
              </w:rPr>
            </w:pPr>
            <w:r w:rsidRPr="00D83563">
              <w:rPr>
                <w:rFonts w:ascii="Times New Roman" w:eastAsia="Calibri" w:hAnsi="Times New Roman" w:cs="Times New Roman"/>
              </w:rPr>
              <w:t>organizacje pozarządowe;</w:t>
            </w:r>
          </w:p>
          <w:p w14:paraId="38799EBC" w14:textId="462C60EC" w:rsidR="00957E60" w:rsidRPr="00EA14B5" w:rsidRDefault="00D83563" w:rsidP="00A41CCB">
            <w:pPr>
              <w:numPr>
                <w:ilvl w:val="0"/>
                <w:numId w:val="6"/>
              </w:numPr>
              <w:autoSpaceDE w:val="0"/>
              <w:autoSpaceDN w:val="0"/>
              <w:adjustRightInd w:val="0"/>
              <w:spacing w:after="0" w:line="240" w:lineRule="auto"/>
              <w:ind w:left="311"/>
              <w:jc w:val="both"/>
              <w:rPr>
                <w:rFonts w:ascii="Times New Roman" w:eastAsia="Calibri" w:hAnsi="Times New Roman" w:cs="Times New Roman"/>
              </w:rPr>
            </w:pPr>
            <w:r w:rsidRPr="00D83563">
              <w:rPr>
                <w:rFonts w:ascii="Times New Roman" w:eastAsia="Calibri" w:hAnsi="Times New Roman" w:cs="Times New Roman"/>
              </w:rPr>
              <w:lastRenderedPageBreak/>
              <w:t>grupy nieformalne;</w:t>
            </w:r>
          </w:p>
        </w:tc>
        <w:tc>
          <w:tcPr>
            <w:tcW w:w="1559" w:type="dxa"/>
          </w:tcPr>
          <w:p w14:paraId="2CCB5941" w14:textId="77777777" w:rsidR="00957E60" w:rsidRPr="00EA14B5" w:rsidRDefault="00957E60" w:rsidP="003C6E61">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lastRenderedPageBreak/>
              <w:t xml:space="preserve">- mailing (członkowie LGD i lokalni liderzy), </w:t>
            </w:r>
          </w:p>
          <w:p w14:paraId="102BECFB" w14:textId="77777777" w:rsidR="00957E60" w:rsidRPr="00EA14B5" w:rsidRDefault="00957E60" w:rsidP="003C6E61">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xml:space="preserve">- strona internetowa LGD, </w:t>
            </w:r>
          </w:p>
          <w:p w14:paraId="285BBD30" w14:textId="77777777" w:rsidR="00957E60" w:rsidRPr="00EA14B5" w:rsidRDefault="00957E60" w:rsidP="003C6E61">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lastRenderedPageBreak/>
              <w:t>-  wydarzenia o charakterze promocyjnym,</w:t>
            </w:r>
          </w:p>
          <w:p w14:paraId="6275AB49" w14:textId="0200509F" w:rsidR="00957E60" w:rsidRPr="00EA14B5" w:rsidRDefault="00957E60" w:rsidP="00D83563">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xml:space="preserve">- </w:t>
            </w:r>
            <w:r w:rsidR="00D83563">
              <w:rPr>
                <w:rFonts w:ascii="Times New Roman" w:eastAsia="Calibri" w:hAnsi="Times New Roman" w:cs="Times New Roman"/>
              </w:rPr>
              <w:t xml:space="preserve">gadżety </w:t>
            </w:r>
            <w:r w:rsidRPr="00EA14B5">
              <w:rPr>
                <w:rFonts w:ascii="Times New Roman" w:eastAsia="Calibri" w:hAnsi="Times New Roman" w:cs="Times New Roman"/>
              </w:rPr>
              <w:t>promocyjne,</w:t>
            </w:r>
          </w:p>
        </w:tc>
        <w:tc>
          <w:tcPr>
            <w:tcW w:w="2552" w:type="dxa"/>
          </w:tcPr>
          <w:p w14:paraId="5738F75E" w14:textId="77777777" w:rsidR="00957E60" w:rsidRPr="00EA14B5" w:rsidRDefault="00957E60" w:rsidP="003C6E61">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lastRenderedPageBreak/>
              <w:t>- liczba informacji przekazanych członkom i liderom lokalnym dot. realizowanych przez LGD działań – min. 1 inf./rok;</w:t>
            </w:r>
          </w:p>
          <w:p w14:paraId="3F76C7E9" w14:textId="0141AA17" w:rsidR="00957E60" w:rsidRPr="00EA14B5" w:rsidRDefault="00957E60" w:rsidP="003C6E61">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xml:space="preserve">- liczba wydarzeń o charakterze promocyjnym finansowanych przez </w:t>
            </w:r>
            <w:r w:rsidRPr="00EA14B5">
              <w:rPr>
                <w:rFonts w:ascii="Times New Roman" w:eastAsia="Calibri" w:hAnsi="Times New Roman" w:cs="Times New Roman"/>
              </w:rPr>
              <w:lastRenderedPageBreak/>
              <w:t xml:space="preserve">LGD lub w </w:t>
            </w:r>
            <w:r w:rsidR="00D83563">
              <w:rPr>
                <w:rFonts w:ascii="Times New Roman" w:eastAsia="Calibri" w:hAnsi="Times New Roman" w:cs="Times New Roman"/>
              </w:rPr>
              <w:t>których LGD uczestniczy – min. 5 wydarzeń/ na rok</w:t>
            </w:r>
            <w:r w:rsidRPr="00EA14B5">
              <w:rPr>
                <w:rFonts w:ascii="Times New Roman" w:eastAsia="Calibri" w:hAnsi="Times New Roman" w:cs="Times New Roman"/>
              </w:rPr>
              <w:t>;</w:t>
            </w:r>
          </w:p>
          <w:p w14:paraId="4AE00BA9" w14:textId="019BF0DA" w:rsidR="00957E60" w:rsidRPr="00EA14B5" w:rsidRDefault="00957E60" w:rsidP="00D83563">
            <w:pPr>
              <w:autoSpaceDE w:val="0"/>
              <w:autoSpaceDN w:val="0"/>
              <w:adjustRightInd w:val="0"/>
              <w:spacing w:after="0" w:line="240" w:lineRule="auto"/>
              <w:rPr>
                <w:rFonts w:ascii="Times New Roman" w:eastAsia="Calibri" w:hAnsi="Times New Roman" w:cs="Times New Roman"/>
              </w:rPr>
            </w:pPr>
            <w:r w:rsidRPr="00EA14B5">
              <w:rPr>
                <w:rFonts w:ascii="Times New Roman" w:eastAsia="Calibri" w:hAnsi="Times New Roman" w:cs="Times New Roman"/>
              </w:rPr>
              <w:t xml:space="preserve">- liczba </w:t>
            </w:r>
            <w:r w:rsidR="00D83563">
              <w:rPr>
                <w:rFonts w:ascii="Times New Roman" w:eastAsia="Calibri" w:hAnsi="Times New Roman" w:cs="Times New Roman"/>
              </w:rPr>
              <w:t>gadżetów promocyjnych 1 komplet na rok.</w:t>
            </w:r>
          </w:p>
        </w:tc>
        <w:tc>
          <w:tcPr>
            <w:tcW w:w="2272" w:type="dxa"/>
          </w:tcPr>
          <w:p w14:paraId="61077545" w14:textId="77777777" w:rsidR="00D83563" w:rsidRPr="00EF3BFE" w:rsidRDefault="00D83563" w:rsidP="00D83563">
            <w:pPr>
              <w:autoSpaceDE w:val="0"/>
              <w:autoSpaceDN w:val="0"/>
              <w:adjustRightInd w:val="0"/>
              <w:spacing w:after="40" w:line="240" w:lineRule="auto"/>
              <w:jc w:val="both"/>
              <w:rPr>
                <w:rFonts w:ascii="Times New Roman" w:eastAsia="Calibri" w:hAnsi="Times New Roman" w:cs="Times New Roman"/>
                <w:b/>
                <w:lang w:eastAsia="pl-PL"/>
              </w:rPr>
            </w:pPr>
            <w:r w:rsidRPr="00EF3BFE">
              <w:rPr>
                <w:rFonts w:ascii="Times New Roman" w:eastAsia="Calibri" w:hAnsi="Times New Roman" w:cs="Times New Roman"/>
                <w:b/>
                <w:lang w:eastAsia="pl-PL"/>
              </w:rPr>
              <w:lastRenderedPageBreak/>
              <w:t>Sposób badania:</w:t>
            </w:r>
          </w:p>
          <w:p w14:paraId="762ABD24" w14:textId="77777777" w:rsidR="00D83563" w:rsidRPr="00EF3BFE" w:rsidRDefault="00D83563" w:rsidP="00D83563">
            <w:pPr>
              <w:autoSpaceDE w:val="0"/>
              <w:autoSpaceDN w:val="0"/>
              <w:adjustRightInd w:val="0"/>
              <w:spacing w:after="40" w:line="240" w:lineRule="auto"/>
              <w:jc w:val="both"/>
              <w:rPr>
                <w:rFonts w:ascii="Times New Roman" w:eastAsia="Calibri" w:hAnsi="Times New Roman" w:cs="Times New Roman"/>
                <w:lang w:eastAsia="pl-PL"/>
              </w:rPr>
            </w:pPr>
            <w:r w:rsidRPr="00EF3BFE">
              <w:rPr>
                <w:rFonts w:ascii="Times New Roman" w:eastAsia="Calibri" w:hAnsi="Times New Roman" w:cs="Times New Roman"/>
                <w:lang w:eastAsia="pl-PL"/>
              </w:rPr>
              <w:t>Monitoring oglądalności strony LGD</w:t>
            </w:r>
          </w:p>
          <w:p w14:paraId="040C8FA2" w14:textId="77777777" w:rsidR="00D83563" w:rsidRPr="00EF3BFE" w:rsidRDefault="00D83563" w:rsidP="00D83563">
            <w:pPr>
              <w:autoSpaceDE w:val="0"/>
              <w:autoSpaceDN w:val="0"/>
              <w:adjustRightInd w:val="0"/>
              <w:spacing w:after="40" w:line="240" w:lineRule="auto"/>
              <w:jc w:val="both"/>
              <w:rPr>
                <w:rFonts w:ascii="Times New Roman" w:eastAsia="Calibri" w:hAnsi="Times New Roman" w:cs="Times New Roman"/>
                <w:b/>
                <w:lang w:eastAsia="pl-PL"/>
              </w:rPr>
            </w:pPr>
            <w:r w:rsidRPr="00EF3BFE">
              <w:rPr>
                <w:rFonts w:ascii="Times New Roman" w:eastAsia="Calibri" w:hAnsi="Times New Roman" w:cs="Times New Roman"/>
                <w:b/>
                <w:lang w:eastAsia="pl-PL"/>
              </w:rPr>
              <w:t>Efekty działań:</w:t>
            </w:r>
          </w:p>
          <w:p w14:paraId="102C4051" w14:textId="70EEF38B" w:rsidR="00957E60" w:rsidRPr="00F61DCD" w:rsidRDefault="00D83563" w:rsidP="00D83563">
            <w:pPr>
              <w:autoSpaceDE w:val="0"/>
              <w:autoSpaceDN w:val="0"/>
              <w:adjustRightInd w:val="0"/>
              <w:spacing w:after="0" w:line="240" w:lineRule="auto"/>
              <w:rPr>
                <w:rFonts w:ascii="Times New Roman" w:eastAsia="Calibri" w:hAnsi="Times New Roman" w:cs="Times New Roman"/>
              </w:rPr>
            </w:pPr>
            <w:r w:rsidRPr="00EF3BFE">
              <w:rPr>
                <w:rFonts w:ascii="Times New Roman" w:eastAsia="Calibri" w:hAnsi="Times New Roman" w:cs="Times New Roman"/>
                <w:szCs w:val="24"/>
                <w:lang w:eastAsia="pl-PL"/>
              </w:rPr>
              <w:t xml:space="preserve">Poinformowanie </w:t>
            </w:r>
            <w:r>
              <w:rPr>
                <w:rFonts w:ascii="Times New Roman" w:eastAsia="Calibri" w:hAnsi="Times New Roman" w:cs="Times New Roman"/>
                <w:szCs w:val="24"/>
                <w:lang w:eastAsia="pl-PL"/>
              </w:rPr>
              <w:t xml:space="preserve">lokalną społeczność o zmianach w LSR, </w:t>
            </w:r>
            <w:r>
              <w:rPr>
                <w:rFonts w:ascii="Times New Roman" w:eastAsia="Calibri" w:hAnsi="Times New Roman" w:cs="Times New Roman"/>
                <w:szCs w:val="24"/>
                <w:lang w:eastAsia="pl-PL"/>
              </w:rPr>
              <w:lastRenderedPageBreak/>
              <w:t>konsultowanie społecznie niezbędnych zmian.</w:t>
            </w:r>
          </w:p>
        </w:tc>
        <w:tc>
          <w:tcPr>
            <w:tcW w:w="993" w:type="dxa"/>
          </w:tcPr>
          <w:p w14:paraId="0CAC0E58" w14:textId="58288208" w:rsidR="00957E60" w:rsidRPr="00F61DCD" w:rsidRDefault="00D83563" w:rsidP="00E36880">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20 000,00</w:t>
            </w:r>
          </w:p>
        </w:tc>
      </w:tr>
    </w:tbl>
    <w:p w14:paraId="4F6FF9F1" w14:textId="77777777" w:rsidR="007B0E29" w:rsidRPr="00EA14B5" w:rsidRDefault="007B0E29" w:rsidP="00B35319">
      <w:pPr>
        <w:spacing w:before="60" w:after="60" w:line="240" w:lineRule="auto"/>
        <w:ind w:left="142" w:right="251"/>
        <w:jc w:val="both"/>
        <w:rPr>
          <w:rFonts w:ascii="Times New Roman" w:hAnsi="Times New Roman" w:cs="Times New Roman"/>
          <w:b/>
        </w:rPr>
      </w:pPr>
    </w:p>
    <w:p w14:paraId="0C1607FB" w14:textId="2D20A136" w:rsidR="00B35319" w:rsidRPr="00B35319" w:rsidRDefault="00B35319" w:rsidP="00B35319">
      <w:pPr>
        <w:widowControl w:val="0"/>
        <w:pBdr>
          <w:top w:val="nil"/>
          <w:left w:val="nil"/>
          <w:bottom w:val="nil"/>
          <w:right w:val="nil"/>
          <w:between w:val="nil"/>
        </w:pBdr>
        <w:tabs>
          <w:tab w:val="left" w:pos="284"/>
          <w:tab w:val="left" w:pos="426"/>
        </w:tabs>
        <w:spacing w:after="0" w:line="276" w:lineRule="auto"/>
        <w:ind w:left="142" w:right="251"/>
        <w:jc w:val="both"/>
        <w:rPr>
          <w:rFonts w:ascii="Times New Roman" w:eastAsia="Calibri" w:hAnsi="Times New Roman" w:cs="Times New Roman"/>
          <w:b/>
          <w:lang w:eastAsia="pl-PL"/>
        </w:rPr>
      </w:pPr>
      <w:r w:rsidRPr="00B35319">
        <w:rPr>
          <w:rFonts w:ascii="Times New Roman" w:eastAsia="Times New Roman" w:hAnsi="Times New Roman" w:cs="Times New Roman"/>
          <w:b/>
          <w:lang w:eastAsia="pl-PL"/>
        </w:rPr>
        <w:t>Opis sposobu, w jaki będzie analizowana efektywność działań komunikacyjnych i zastosowanych środków przekazu, w tym tryb korygowania planu komunikacji</w:t>
      </w:r>
      <w:r>
        <w:rPr>
          <w:rFonts w:ascii="Times New Roman" w:eastAsia="Times New Roman" w:hAnsi="Times New Roman" w:cs="Times New Roman"/>
          <w:b/>
          <w:lang w:eastAsia="pl-PL"/>
        </w:rPr>
        <w:t>.</w:t>
      </w:r>
    </w:p>
    <w:p w14:paraId="443CEC5E" w14:textId="77777777" w:rsidR="00B35319" w:rsidRPr="00B35319" w:rsidRDefault="00B35319" w:rsidP="00B35319">
      <w:pPr>
        <w:widowControl w:val="0"/>
        <w:pBdr>
          <w:top w:val="nil"/>
          <w:left w:val="nil"/>
          <w:bottom w:val="nil"/>
          <w:right w:val="nil"/>
          <w:between w:val="nil"/>
        </w:pBdr>
        <w:tabs>
          <w:tab w:val="left" w:pos="284"/>
          <w:tab w:val="left" w:pos="426"/>
        </w:tabs>
        <w:spacing w:after="0" w:line="276" w:lineRule="auto"/>
        <w:ind w:left="142" w:right="251"/>
        <w:jc w:val="both"/>
        <w:rPr>
          <w:rFonts w:ascii="Times New Roman" w:eastAsia="Times New Roman" w:hAnsi="Times New Roman" w:cs="Times New Roman"/>
          <w:b/>
          <w:lang w:eastAsia="pl-PL"/>
        </w:rPr>
      </w:pPr>
    </w:p>
    <w:p w14:paraId="7044B739" w14:textId="33953929" w:rsidR="00B35319" w:rsidRPr="00B35319" w:rsidRDefault="00B35319" w:rsidP="00B35319">
      <w:pPr>
        <w:widowControl w:val="0"/>
        <w:spacing w:after="0" w:line="276" w:lineRule="auto"/>
        <w:ind w:left="142" w:right="251"/>
        <w:jc w:val="both"/>
        <w:rPr>
          <w:rFonts w:ascii="Times New Roman" w:eastAsia="Calibri" w:hAnsi="Times New Roman" w:cs="Times New Roman"/>
          <w:lang w:eastAsia="pl-PL"/>
        </w:rPr>
      </w:pPr>
      <w:r w:rsidRPr="00B35319">
        <w:rPr>
          <w:rFonts w:ascii="Times New Roman" w:eastAsia="Calibri" w:hAnsi="Times New Roman" w:cs="Times New Roman"/>
          <w:lang w:eastAsia="pl-PL"/>
        </w:rPr>
        <w:t>Do każdego z działań komunikacyjnych przyporządkowano konkretne środki przekazu, którym z kolei przyporządkowano jednoznaczne wskaźniki pozwalające na ewidencjonowanie prowadzonych działań komunikacyjnych, a także budżet</w:t>
      </w:r>
      <w:r w:rsidR="00B627A7">
        <w:rPr>
          <w:rFonts w:ascii="Times New Roman" w:eastAsia="Calibri" w:hAnsi="Times New Roman" w:cs="Times New Roman"/>
          <w:lang w:eastAsia="pl-PL"/>
        </w:rPr>
        <w:t xml:space="preserve"> w PLN</w:t>
      </w:r>
      <w:r w:rsidRPr="00B35319">
        <w:rPr>
          <w:rFonts w:ascii="Times New Roman" w:eastAsia="Calibri" w:hAnsi="Times New Roman" w:cs="Times New Roman"/>
          <w:lang w:eastAsia="pl-PL"/>
        </w:rPr>
        <w:t xml:space="preserve">. Dane te będą poddawane ocenie pod kątem skuteczności i efektywności na corocznych warsztatach refleksyjnych. W okresie pomiędzy spotkaniami, mieszkańcy obszaru będą mogli zgłaszać swoje uwagi i propozycje </w:t>
      </w:r>
      <w:r w:rsidR="00B627A7">
        <w:rPr>
          <w:rFonts w:ascii="Times New Roman" w:eastAsia="Calibri" w:hAnsi="Times New Roman" w:cs="Times New Roman"/>
          <w:lang w:eastAsia="pl-PL"/>
        </w:rPr>
        <w:t>w biurze LGD</w:t>
      </w:r>
      <w:r w:rsidRPr="00B35319">
        <w:rPr>
          <w:rFonts w:ascii="Times New Roman" w:eastAsia="Calibri" w:hAnsi="Times New Roman" w:cs="Times New Roman"/>
          <w:lang w:eastAsia="pl-PL"/>
        </w:rPr>
        <w:t>. Zebrane wnioski będą na bieżąco rozpatrywane przez Zarząd. W przypadku zasadności i racjonalności proponowanych zmian, Zarząd niezwłocznie wprowadzi zmiany w Planie Komunikacji.</w:t>
      </w:r>
    </w:p>
    <w:p w14:paraId="17360730" w14:textId="77777777" w:rsidR="00B35319" w:rsidRPr="00B35319" w:rsidRDefault="00B35319" w:rsidP="00B35319">
      <w:pPr>
        <w:widowControl w:val="0"/>
        <w:spacing w:after="0" w:line="276" w:lineRule="auto"/>
        <w:ind w:left="142" w:right="251"/>
        <w:jc w:val="both"/>
        <w:rPr>
          <w:rFonts w:ascii="Times New Roman" w:eastAsia="Calibri" w:hAnsi="Times New Roman" w:cs="Times New Roman"/>
          <w:lang w:eastAsia="pl-PL"/>
        </w:rPr>
      </w:pPr>
      <w:r w:rsidRPr="00B35319">
        <w:rPr>
          <w:rFonts w:ascii="Times New Roman" w:eastAsia="Calibri" w:hAnsi="Times New Roman" w:cs="Times New Roman"/>
          <w:lang w:eastAsia="pl-PL"/>
        </w:rPr>
        <w:t>Dodatkowo, plan komunikacji stanowi jeden z elementów podlegających monitoringowi i badaniu ewaluacyjnemu opisanych w rozdziale X LSR. Bieżące monitorowanie postępów i efektów realizacji planu komunikacji będzie stanowiło podstawę do podejmowania decyzji przez Zarząd w tej kwestii. W zakresie planowanych badań ewaluacyjnych przewidziano również badanie efektywności działań komunikacyjnych, których wyniki będą również stanowiły podstawę z jednej strony do zebrania opinii na jego temat wśród przewidzianych do badania grup docelowych, z drugiej strony do podjęcia decyzji dotyczących dalszej realizacji lub zmiany działań komunikacyjnych i zastosowanych środków przekazu.</w:t>
      </w:r>
    </w:p>
    <w:p w14:paraId="0EBE6B1F" w14:textId="19803E75" w:rsidR="00B35319" w:rsidRPr="00B35319" w:rsidRDefault="00B627A7" w:rsidP="00B35319">
      <w:pPr>
        <w:widowControl w:val="0"/>
        <w:spacing w:after="0" w:line="276" w:lineRule="auto"/>
        <w:ind w:left="142" w:right="251"/>
        <w:jc w:val="both"/>
        <w:rPr>
          <w:rFonts w:ascii="Times New Roman" w:eastAsia="Calibri" w:hAnsi="Times New Roman" w:cs="Times New Roman"/>
          <w:lang w:eastAsia="pl-PL"/>
        </w:rPr>
      </w:pPr>
      <w:r>
        <w:rPr>
          <w:rFonts w:ascii="Times New Roman" w:eastAsia="Calibri" w:hAnsi="Times New Roman" w:cs="Times New Roman"/>
          <w:lang w:eastAsia="pl-PL"/>
        </w:rPr>
        <w:t xml:space="preserve">Działania zaplanowane do realizacji </w:t>
      </w:r>
      <w:r w:rsidR="00B35319" w:rsidRPr="00B35319">
        <w:rPr>
          <w:rFonts w:ascii="Times New Roman" w:eastAsia="Calibri" w:hAnsi="Times New Roman" w:cs="Times New Roman"/>
          <w:lang w:eastAsia="pl-PL"/>
        </w:rPr>
        <w:t>w ramach planu komunikacji będą upubliczniane za pomocą internetowych środków przekazu. Raporty z ewaluacji będą umieszczane do publicznej wiadomości na stronie internetowej LGD.</w:t>
      </w:r>
    </w:p>
    <w:p w14:paraId="15D461FA" w14:textId="77777777" w:rsidR="007B0E29" w:rsidRPr="00EA14B5" w:rsidRDefault="007B0E29" w:rsidP="007B0E29">
      <w:pPr>
        <w:spacing w:before="60" w:after="60" w:line="240" w:lineRule="auto"/>
        <w:jc w:val="both"/>
        <w:rPr>
          <w:rFonts w:ascii="Times New Roman" w:hAnsi="Times New Roman" w:cs="Times New Roman"/>
          <w:b/>
        </w:rPr>
      </w:pPr>
    </w:p>
    <w:p w14:paraId="0FBF7BFB" w14:textId="77777777" w:rsidR="00712C7E" w:rsidRPr="00EA14B5" w:rsidRDefault="00712C7E" w:rsidP="007B0E29">
      <w:pPr>
        <w:spacing w:before="60" w:after="60" w:line="240" w:lineRule="auto"/>
        <w:jc w:val="both"/>
        <w:rPr>
          <w:rFonts w:ascii="Times New Roman" w:hAnsi="Times New Roman" w:cs="Times New Roman"/>
          <w:b/>
        </w:rPr>
      </w:pPr>
    </w:p>
    <w:sectPr w:rsidR="00712C7E" w:rsidRPr="00EA14B5" w:rsidSect="00282BFA">
      <w:headerReference w:type="first" r:id="rId9"/>
      <w:pgSz w:w="16838" w:h="11906" w:orient="landscape"/>
      <w:pgMar w:top="426" w:right="426" w:bottom="849" w:left="426"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05F191" w14:textId="77777777" w:rsidR="00A41CCB" w:rsidRDefault="00A41CCB" w:rsidP="00863C32">
      <w:pPr>
        <w:spacing w:after="0" w:line="240" w:lineRule="auto"/>
      </w:pPr>
      <w:r>
        <w:separator/>
      </w:r>
    </w:p>
  </w:endnote>
  <w:endnote w:type="continuationSeparator" w:id="0">
    <w:p w14:paraId="7D2ED9ED" w14:textId="77777777" w:rsidR="00A41CCB" w:rsidRDefault="00A41CCB" w:rsidP="00863C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F5D889" w14:textId="77777777" w:rsidR="00A41CCB" w:rsidRDefault="00A41CCB" w:rsidP="00863C32">
      <w:pPr>
        <w:spacing w:after="0" w:line="240" w:lineRule="auto"/>
      </w:pPr>
      <w:r>
        <w:separator/>
      </w:r>
    </w:p>
  </w:footnote>
  <w:footnote w:type="continuationSeparator" w:id="0">
    <w:p w14:paraId="6E428F28" w14:textId="77777777" w:rsidR="00A41CCB" w:rsidRDefault="00A41CCB" w:rsidP="00863C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B2869" w14:textId="77777777" w:rsidR="00B97758" w:rsidRDefault="00B97758">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95A794E"/>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D837E70"/>
    <w:multiLevelType w:val="multilevel"/>
    <w:tmpl w:val="BEF8A710"/>
    <w:lvl w:ilvl="0">
      <w:start w:val="1"/>
      <w:numFmt w:val="lowerLetter"/>
      <w:lvlText w:val="%1)"/>
      <w:lvlJc w:val="left"/>
      <w:pPr>
        <w:ind w:left="786" w:hanging="360"/>
      </w:pPr>
    </w:lvl>
    <w:lvl w:ilvl="1">
      <w:start w:val="1"/>
      <w:numFmt w:val="lowerLetter"/>
      <w:lvlText w:val="%2)"/>
      <w:lvlJc w:val="left"/>
      <w:pPr>
        <w:ind w:left="1146" w:hanging="360"/>
      </w:pPr>
    </w:lvl>
    <w:lvl w:ilvl="2">
      <w:start w:val="1"/>
      <w:numFmt w:val="lowerRoman"/>
      <w:lvlText w:val="%3)"/>
      <w:lvlJc w:val="left"/>
      <w:pPr>
        <w:ind w:left="1506" w:hanging="360"/>
      </w:pPr>
    </w:lvl>
    <w:lvl w:ilvl="3">
      <w:start w:val="1"/>
      <w:numFmt w:val="decimal"/>
      <w:lvlText w:val="(%4)"/>
      <w:lvlJc w:val="left"/>
      <w:pPr>
        <w:ind w:left="1866" w:hanging="360"/>
      </w:pPr>
    </w:lvl>
    <w:lvl w:ilvl="4">
      <w:start w:val="1"/>
      <w:numFmt w:val="lowerLetter"/>
      <w:lvlText w:val="(%5)"/>
      <w:lvlJc w:val="left"/>
      <w:pPr>
        <w:ind w:left="2226" w:hanging="360"/>
      </w:pPr>
    </w:lvl>
    <w:lvl w:ilvl="5">
      <w:start w:val="1"/>
      <w:numFmt w:val="lowerRoman"/>
      <w:lvlText w:val="(%6)"/>
      <w:lvlJc w:val="left"/>
      <w:pPr>
        <w:ind w:left="2586" w:hanging="360"/>
      </w:pPr>
    </w:lvl>
    <w:lvl w:ilvl="6">
      <w:start w:val="1"/>
      <w:numFmt w:val="decimal"/>
      <w:lvlText w:val="%7."/>
      <w:lvlJc w:val="left"/>
      <w:pPr>
        <w:ind w:left="2946" w:hanging="360"/>
      </w:pPr>
    </w:lvl>
    <w:lvl w:ilvl="7">
      <w:start w:val="1"/>
      <w:numFmt w:val="lowerLetter"/>
      <w:lvlText w:val="%8."/>
      <w:lvlJc w:val="left"/>
      <w:pPr>
        <w:ind w:left="3306" w:hanging="360"/>
      </w:pPr>
    </w:lvl>
    <w:lvl w:ilvl="8">
      <w:start w:val="1"/>
      <w:numFmt w:val="lowerRoman"/>
      <w:lvlText w:val="%9."/>
      <w:lvlJc w:val="left"/>
      <w:pPr>
        <w:ind w:left="3666" w:hanging="360"/>
      </w:pPr>
    </w:lvl>
  </w:abstractNum>
  <w:abstractNum w:abstractNumId="2" w15:restartNumberingAfterBreak="0">
    <w:nsid w:val="128B1288"/>
    <w:multiLevelType w:val="multilevel"/>
    <w:tmpl w:val="3CE0B572"/>
    <w:lvl w:ilvl="0">
      <w:start w:val="1"/>
      <w:numFmt w:val="lowerLetter"/>
      <w:lvlText w:val="%1)"/>
      <w:lvlJc w:val="left"/>
      <w:pPr>
        <w:ind w:left="786" w:hanging="360"/>
      </w:pPr>
    </w:lvl>
    <w:lvl w:ilvl="1">
      <w:start w:val="1"/>
      <w:numFmt w:val="lowerLetter"/>
      <w:lvlText w:val="%2)"/>
      <w:lvlJc w:val="left"/>
      <w:pPr>
        <w:ind w:left="1146" w:hanging="360"/>
      </w:pPr>
    </w:lvl>
    <w:lvl w:ilvl="2">
      <w:start w:val="1"/>
      <w:numFmt w:val="lowerRoman"/>
      <w:lvlText w:val="%3)"/>
      <w:lvlJc w:val="left"/>
      <w:pPr>
        <w:ind w:left="1506" w:hanging="360"/>
      </w:pPr>
    </w:lvl>
    <w:lvl w:ilvl="3">
      <w:start w:val="1"/>
      <w:numFmt w:val="decimal"/>
      <w:lvlText w:val="(%4)"/>
      <w:lvlJc w:val="left"/>
      <w:pPr>
        <w:ind w:left="1866" w:hanging="360"/>
      </w:pPr>
    </w:lvl>
    <w:lvl w:ilvl="4">
      <w:start w:val="1"/>
      <w:numFmt w:val="lowerLetter"/>
      <w:lvlText w:val="(%5)"/>
      <w:lvlJc w:val="left"/>
      <w:pPr>
        <w:ind w:left="2226" w:hanging="360"/>
      </w:pPr>
    </w:lvl>
    <w:lvl w:ilvl="5">
      <w:start w:val="1"/>
      <w:numFmt w:val="lowerRoman"/>
      <w:lvlText w:val="(%6)"/>
      <w:lvlJc w:val="left"/>
      <w:pPr>
        <w:ind w:left="2586" w:hanging="360"/>
      </w:pPr>
    </w:lvl>
    <w:lvl w:ilvl="6">
      <w:start w:val="1"/>
      <w:numFmt w:val="decimal"/>
      <w:lvlText w:val="%7."/>
      <w:lvlJc w:val="left"/>
      <w:pPr>
        <w:ind w:left="2946" w:hanging="360"/>
      </w:pPr>
    </w:lvl>
    <w:lvl w:ilvl="7">
      <w:start w:val="1"/>
      <w:numFmt w:val="lowerLetter"/>
      <w:lvlText w:val="%8."/>
      <w:lvlJc w:val="left"/>
      <w:pPr>
        <w:ind w:left="3306" w:hanging="360"/>
      </w:pPr>
    </w:lvl>
    <w:lvl w:ilvl="8">
      <w:start w:val="1"/>
      <w:numFmt w:val="lowerRoman"/>
      <w:lvlText w:val="%9."/>
      <w:lvlJc w:val="left"/>
      <w:pPr>
        <w:ind w:left="3666" w:hanging="360"/>
      </w:pPr>
    </w:lvl>
  </w:abstractNum>
  <w:abstractNum w:abstractNumId="3" w15:restartNumberingAfterBreak="0">
    <w:nsid w:val="211A099C"/>
    <w:multiLevelType w:val="multilevel"/>
    <w:tmpl w:val="A8BCCD8C"/>
    <w:lvl w:ilvl="0">
      <w:start w:val="1"/>
      <w:numFmt w:val="lowerLetter"/>
      <w:lvlText w:val="%1)"/>
      <w:lvlJc w:val="left"/>
      <w:pPr>
        <w:ind w:left="786" w:hanging="360"/>
      </w:pPr>
    </w:lvl>
    <w:lvl w:ilvl="1">
      <w:start w:val="1"/>
      <w:numFmt w:val="lowerLetter"/>
      <w:lvlText w:val="%2)"/>
      <w:lvlJc w:val="left"/>
      <w:pPr>
        <w:ind w:left="1146" w:hanging="360"/>
      </w:pPr>
    </w:lvl>
    <w:lvl w:ilvl="2">
      <w:start w:val="1"/>
      <w:numFmt w:val="lowerRoman"/>
      <w:lvlText w:val="%3)"/>
      <w:lvlJc w:val="left"/>
      <w:pPr>
        <w:ind w:left="1506" w:hanging="360"/>
      </w:pPr>
    </w:lvl>
    <w:lvl w:ilvl="3">
      <w:start w:val="1"/>
      <w:numFmt w:val="decimal"/>
      <w:lvlText w:val="(%4)"/>
      <w:lvlJc w:val="left"/>
      <w:pPr>
        <w:ind w:left="1866" w:hanging="360"/>
      </w:pPr>
    </w:lvl>
    <w:lvl w:ilvl="4">
      <w:start w:val="1"/>
      <w:numFmt w:val="lowerLetter"/>
      <w:lvlText w:val="(%5)"/>
      <w:lvlJc w:val="left"/>
      <w:pPr>
        <w:ind w:left="2226" w:hanging="360"/>
      </w:pPr>
    </w:lvl>
    <w:lvl w:ilvl="5">
      <w:start w:val="1"/>
      <w:numFmt w:val="lowerRoman"/>
      <w:lvlText w:val="(%6)"/>
      <w:lvlJc w:val="left"/>
      <w:pPr>
        <w:ind w:left="2586" w:hanging="360"/>
      </w:pPr>
    </w:lvl>
    <w:lvl w:ilvl="6">
      <w:start w:val="1"/>
      <w:numFmt w:val="decimal"/>
      <w:lvlText w:val="%7."/>
      <w:lvlJc w:val="left"/>
      <w:pPr>
        <w:ind w:left="2946" w:hanging="360"/>
      </w:pPr>
    </w:lvl>
    <w:lvl w:ilvl="7">
      <w:start w:val="1"/>
      <w:numFmt w:val="lowerLetter"/>
      <w:lvlText w:val="%8."/>
      <w:lvlJc w:val="left"/>
      <w:pPr>
        <w:ind w:left="3306" w:hanging="360"/>
      </w:pPr>
    </w:lvl>
    <w:lvl w:ilvl="8">
      <w:start w:val="1"/>
      <w:numFmt w:val="lowerRoman"/>
      <w:lvlText w:val="%9."/>
      <w:lvlJc w:val="left"/>
      <w:pPr>
        <w:ind w:left="3666" w:hanging="360"/>
      </w:pPr>
    </w:lvl>
  </w:abstractNum>
  <w:abstractNum w:abstractNumId="4" w15:restartNumberingAfterBreak="0">
    <w:nsid w:val="3C4269DE"/>
    <w:multiLevelType w:val="multilevel"/>
    <w:tmpl w:val="5210957C"/>
    <w:lvl w:ilvl="0">
      <w:start w:val="1"/>
      <w:numFmt w:val="lowerLetter"/>
      <w:lvlText w:val="%1)"/>
      <w:lvlJc w:val="left"/>
      <w:pPr>
        <w:ind w:left="786" w:hanging="360"/>
      </w:pPr>
    </w:lvl>
    <w:lvl w:ilvl="1">
      <w:start w:val="1"/>
      <w:numFmt w:val="lowerLetter"/>
      <w:lvlText w:val="%2)"/>
      <w:lvlJc w:val="left"/>
      <w:pPr>
        <w:ind w:left="1146" w:hanging="360"/>
      </w:pPr>
    </w:lvl>
    <w:lvl w:ilvl="2">
      <w:start w:val="1"/>
      <w:numFmt w:val="lowerRoman"/>
      <w:lvlText w:val="%3)"/>
      <w:lvlJc w:val="left"/>
      <w:pPr>
        <w:ind w:left="1506" w:hanging="360"/>
      </w:pPr>
    </w:lvl>
    <w:lvl w:ilvl="3">
      <w:start w:val="1"/>
      <w:numFmt w:val="decimal"/>
      <w:lvlText w:val="(%4)"/>
      <w:lvlJc w:val="left"/>
      <w:pPr>
        <w:ind w:left="1866" w:hanging="360"/>
      </w:pPr>
    </w:lvl>
    <w:lvl w:ilvl="4">
      <w:start w:val="1"/>
      <w:numFmt w:val="lowerLetter"/>
      <w:lvlText w:val="(%5)"/>
      <w:lvlJc w:val="left"/>
      <w:pPr>
        <w:ind w:left="2226" w:hanging="360"/>
      </w:pPr>
    </w:lvl>
    <w:lvl w:ilvl="5">
      <w:start w:val="1"/>
      <w:numFmt w:val="lowerRoman"/>
      <w:lvlText w:val="(%6)"/>
      <w:lvlJc w:val="left"/>
      <w:pPr>
        <w:ind w:left="2586" w:hanging="360"/>
      </w:pPr>
    </w:lvl>
    <w:lvl w:ilvl="6">
      <w:start w:val="1"/>
      <w:numFmt w:val="decimal"/>
      <w:lvlText w:val="%7."/>
      <w:lvlJc w:val="left"/>
      <w:pPr>
        <w:ind w:left="2946" w:hanging="360"/>
      </w:pPr>
    </w:lvl>
    <w:lvl w:ilvl="7">
      <w:start w:val="1"/>
      <w:numFmt w:val="lowerLetter"/>
      <w:lvlText w:val="%8."/>
      <w:lvlJc w:val="left"/>
      <w:pPr>
        <w:ind w:left="3306" w:hanging="360"/>
      </w:pPr>
    </w:lvl>
    <w:lvl w:ilvl="8">
      <w:start w:val="1"/>
      <w:numFmt w:val="lowerRoman"/>
      <w:lvlText w:val="%9."/>
      <w:lvlJc w:val="left"/>
      <w:pPr>
        <w:ind w:left="3666" w:hanging="360"/>
      </w:pPr>
    </w:lvl>
  </w:abstractNum>
  <w:abstractNum w:abstractNumId="5" w15:restartNumberingAfterBreak="0">
    <w:nsid w:val="510D355E"/>
    <w:multiLevelType w:val="multilevel"/>
    <w:tmpl w:val="BEF8A710"/>
    <w:lvl w:ilvl="0">
      <w:start w:val="1"/>
      <w:numFmt w:val="lowerLetter"/>
      <w:lvlText w:val="%1)"/>
      <w:lvlJc w:val="left"/>
      <w:pPr>
        <w:ind w:left="786" w:hanging="360"/>
      </w:pPr>
    </w:lvl>
    <w:lvl w:ilvl="1">
      <w:start w:val="1"/>
      <w:numFmt w:val="lowerLetter"/>
      <w:lvlText w:val="%2)"/>
      <w:lvlJc w:val="left"/>
      <w:pPr>
        <w:ind w:left="1146" w:hanging="360"/>
      </w:pPr>
    </w:lvl>
    <w:lvl w:ilvl="2">
      <w:start w:val="1"/>
      <w:numFmt w:val="lowerRoman"/>
      <w:lvlText w:val="%3)"/>
      <w:lvlJc w:val="left"/>
      <w:pPr>
        <w:ind w:left="1506" w:hanging="360"/>
      </w:pPr>
    </w:lvl>
    <w:lvl w:ilvl="3">
      <w:start w:val="1"/>
      <w:numFmt w:val="decimal"/>
      <w:lvlText w:val="(%4)"/>
      <w:lvlJc w:val="left"/>
      <w:pPr>
        <w:ind w:left="1866" w:hanging="360"/>
      </w:pPr>
    </w:lvl>
    <w:lvl w:ilvl="4">
      <w:start w:val="1"/>
      <w:numFmt w:val="lowerLetter"/>
      <w:lvlText w:val="(%5)"/>
      <w:lvlJc w:val="left"/>
      <w:pPr>
        <w:ind w:left="2226" w:hanging="360"/>
      </w:pPr>
    </w:lvl>
    <w:lvl w:ilvl="5">
      <w:start w:val="1"/>
      <w:numFmt w:val="lowerRoman"/>
      <w:lvlText w:val="(%6)"/>
      <w:lvlJc w:val="left"/>
      <w:pPr>
        <w:ind w:left="2586" w:hanging="360"/>
      </w:pPr>
    </w:lvl>
    <w:lvl w:ilvl="6">
      <w:start w:val="1"/>
      <w:numFmt w:val="decimal"/>
      <w:lvlText w:val="%7."/>
      <w:lvlJc w:val="left"/>
      <w:pPr>
        <w:ind w:left="2946" w:hanging="360"/>
      </w:pPr>
    </w:lvl>
    <w:lvl w:ilvl="7">
      <w:start w:val="1"/>
      <w:numFmt w:val="lowerLetter"/>
      <w:lvlText w:val="%8."/>
      <w:lvlJc w:val="left"/>
      <w:pPr>
        <w:ind w:left="3306" w:hanging="360"/>
      </w:pPr>
    </w:lvl>
    <w:lvl w:ilvl="8">
      <w:start w:val="1"/>
      <w:numFmt w:val="lowerRoman"/>
      <w:lvlText w:val="%9."/>
      <w:lvlJc w:val="left"/>
      <w:pPr>
        <w:ind w:left="3666" w:hanging="360"/>
      </w:pPr>
    </w:lvl>
  </w:abstractNum>
  <w:num w:numId="1">
    <w:abstractNumId w:val="0"/>
  </w:num>
  <w:num w:numId="2">
    <w:abstractNumId w:val="1"/>
  </w:num>
  <w:num w:numId="3">
    <w:abstractNumId w:val="5"/>
  </w:num>
  <w:num w:numId="4">
    <w:abstractNumId w:val="3"/>
  </w:num>
  <w:num w:numId="5">
    <w:abstractNumId w:val="4"/>
  </w:num>
  <w:num w:numId="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BBE"/>
    <w:rsid w:val="0000022C"/>
    <w:rsid w:val="00000535"/>
    <w:rsid w:val="00000709"/>
    <w:rsid w:val="00000D05"/>
    <w:rsid w:val="00001D2E"/>
    <w:rsid w:val="00001E33"/>
    <w:rsid w:val="000025CF"/>
    <w:rsid w:val="00003021"/>
    <w:rsid w:val="00003AA8"/>
    <w:rsid w:val="00003CC7"/>
    <w:rsid w:val="00004DB4"/>
    <w:rsid w:val="00004F40"/>
    <w:rsid w:val="00005197"/>
    <w:rsid w:val="000051A5"/>
    <w:rsid w:val="00005B06"/>
    <w:rsid w:val="000108BA"/>
    <w:rsid w:val="00011DB1"/>
    <w:rsid w:val="000132FD"/>
    <w:rsid w:val="0001491D"/>
    <w:rsid w:val="00014969"/>
    <w:rsid w:val="00015872"/>
    <w:rsid w:val="00015B64"/>
    <w:rsid w:val="00015F3F"/>
    <w:rsid w:val="00016095"/>
    <w:rsid w:val="000161B3"/>
    <w:rsid w:val="0001656F"/>
    <w:rsid w:val="00016926"/>
    <w:rsid w:val="000179BD"/>
    <w:rsid w:val="00020371"/>
    <w:rsid w:val="000220BF"/>
    <w:rsid w:val="00022CC1"/>
    <w:rsid w:val="0002383D"/>
    <w:rsid w:val="00024BDB"/>
    <w:rsid w:val="00027808"/>
    <w:rsid w:val="000278A7"/>
    <w:rsid w:val="00027F4D"/>
    <w:rsid w:val="00030C56"/>
    <w:rsid w:val="00031175"/>
    <w:rsid w:val="00031A5E"/>
    <w:rsid w:val="00031B5E"/>
    <w:rsid w:val="0003257D"/>
    <w:rsid w:val="000329DE"/>
    <w:rsid w:val="000337CD"/>
    <w:rsid w:val="00034385"/>
    <w:rsid w:val="000343E8"/>
    <w:rsid w:val="00034F79"/>
    <w:rsid w:val="00036044"/>
    <w:rsid w:val="00036276"/>
    <w:rsid w:val="00036765"/>
    <w:rsid w:val="00037B01"/>
    <w:rsid w:val="00041043"/>
    <w:rsid w:val="00041C0B"/>
    <w:rsid w:val="00042081"/>
    <w:rsid w:val="00042DB2"/>
    <w:rsid w:val="00043B4C"/>
    <w:rsid w:val="00043F3E"/>
    <w:rsid w:val="00044549"/>
    <w:rsid w:val="00044569"/>
    <w:rsid w:val="00044FF8"/>
    <w:rsid w:val="00045097"/>
    <w:rsid w:val="00045537"/>
    <w:rsid w:val="0004572B"/>
    <w:rsid w:val="00045F74"/>
    <w:rsid w:val="00046CCC"/>
    <w:rsid w:val="000473B7"/>
    <w:rsid w:val="00047F3D"/>
    <w:rsid w:val="0005061B"/>
    <w:rsid w:val="00050E1D"/>
    <w:rsid w:val="00051CD5"/>
    <w:rsid w:val="00051E82"/>
    <w:rsid w:val="000523C1"/>
    <w:rsid w:val="000530E0"/>
    <w:rsid w:val="0005348B"/>
    <w:rsid w:val="000539D3"/>
    <w:rsid w:val="00053B9B"/>
    <w:rsid w:val="000542A1"/>
    <w:rsid w:val="00054771"/>
    <w:rsid w:val="000575FF"/>
    <w:rsid w:val="000576F4"/>
    <w:rsid w:val="000618CC"/>
    <w:rsid w:val="00061F79"/>
    <w:rsid w:val="00062086"/>
    <w:rsid w:val="000622A9"/>
    <w:rsid w:val="00062D84"/>
    <w:rsid w:val="000633E5"/>
    <w:rsid w:val="0006366B"/>
    <w:rsid w:val="000637CE"/>
    <w:rsid w:val="00064B6A"/>
    <w:rsid w:val="000658DE"/>
    <w:rsid w:val="000660A2"/>
    <w:rsid w:val="00067743"/>
    <w:rsid w:val="0007001B"/>
    <w:rsid w:val="000701B2"/>
    <w:rsid w:val="00070E66"/>
    <w:rsid w:val="000711EC"/>
    <w:rsid w:val="000712B3"/>
    <w:rsid w:val="00071F3E"/>
    <w:rsid w:val="0007279D"/>
    <w:rsid w:val="0007369B"/>
    <w:rsid w:val="00073837"/>
    <w:rsid w:val="00076314"/>
    <w:rsid w:val="00076674"/>
    <w:rsid w:val="000808DB"/>
    <w:rsid w:val="00080FA5"/>
    <w:rsid w:val="0008130C"/>
    <w:rsid w:val="0008275C"/>
    <w:rsid w:val="000840C7"/>
    <w:rsid w:val="000842DE"/>
    <w:rsid w:val="00084835"/>
    <w:rsid w:val="00085EC6"/>
    <w:rsid w:val="00086F76"/>
    <w:rsid w:val="0008711F"/>
    <w:rsid w:val="000901F8"/>
    <w:rsid w:val="00090773"/>
    <w:rsid w:val="00090C75"/>
    <w:rsid w:val="00090E76"/>
    <w:rsid w:val="00090F8F"/>
    <w:rsid w:val="0009102C"/>
    <w:rsid w:val="00091961"/>
    <w:rsid w:val="00091F41"/>
    <w:rsid w:val="00091FD7"/>
    <w:rsid w:val="000923F1"/>
    <w:rsid w:val="000924FE"/>
    <w:rsid w:val="00092CBE"/>
    <w:rsid w:val="00093AE8"/>
    <w:rsid w:val="00093E8F"/>
    <w:rsid w:val="000943AB"/>
    <w:rsid w:val="00094F69"/>
    <w:rsid w:val="00095076"/>
    <w:rsid w:val="00096428"/>
    <w:rsid w:val="00096A8A"/>
    <w:rsid w:val="000970F5"/>
    <w:rsid w:val="0009790D"/>
    <w:rsid w:val="000A04F5"/>
    <w:rsid w:val="000A0E38"/>
    <w:rsid w:val="000A17FA"/>
    <w:rsid w:val="000A62A7"/>
    <w:rsid w:val="000A6D62"/>
    <w:rsid w:val="000B0BC0"/>
    <w:rsid w:val="000B1404"/>
    <w:rsid w:val="000B1A26"/>
    <w:rsid w:val="000B1F2A"/>
    <w:rsid w:val="000B374B"/>
    <w:rsid w:val="000B3EA5"/>
    <w:rsid w:val="000B4040"/>
    <w:rsid w:val="000B44A4"/>
    <w:rsid w:val="000B4720"/>
    <w:rsid w:val="000B6092"/>
    <w:rsid w:val="000B64CC"/>
    <w:rsid w:val="000B6E63"/>
    <w:rsid w:val="000B7125"/>
    <w:rsid w:val="000B7433"/>
    <w:rsid w:val="000C047C"/>
    <w:rsid w:val="000C0C56"/>
    <w:rsid w:val="000C0F4C"/>
    <w:rsid w:val="000C12FA"/>
    <w:rsid w:val="000C2B94"/>
    <w:rsid w:val="000C2D92"/>
    <w:rsid w:val="000C3095"/>
    <w:rsid w:val="000C3CE1"/>
    <w:rsid w:val="000C46D7"/>
    <w:rsid w:val="000C5A40"/>
    <w:rsid w:val="000C6C1A"/>
    <w:rsid w:val="000C6D05"/>
    <w:rsid w:val="000D0461"/>
    <w:rsid w:val="000D20B6"/>
    <w:rsid w:val="000D2472"/>
    <w:rsid w:val="000D3FA0"/>
    <w:rsid w:val="000D4D4B"/>
    <w:rsid w:val="000D4D59"/>
    <w:rsid w:val="000D5BAA"/>
    <w:rsid w:val="000D60A9"/>
    <w:rsid w:val="000D6793"/>
    <w:rsid w:val="000D6DB5"/>
    <w:rsid w:val="000E0CB5"/>
    <w:rsid w:val="000E117E"/>
    <w:rsid w:val="000E151B"/>
    <w:rsid w:val="000E1B8A"/>
    <w:rsid w:val="000E2092"/>
    <w:rsid w:val="000E2522"/>
    <w:rsid w:val="000E28EC"/>
    <w:rsid w:val="000E2BF0"/>
    <w:rsid w:val="000E3215"/>
    <w:rsid w:val="000E4555"/>
    <w:rsid w:val="000E46D2"/>
    <w:rsid w:val="000E4C72"/>
    <w:rsid w:val="000E659B"/>
    <w:rsid w:val="000E6BE5"/>
    <w:rsid w:val="000E7310"/>
    <w:rsid w:val="000E753E"/>
    <w:rsid w:val="000F0BB9"/>
    <w:rsid w:val="000F20F7"/>
    <w:rsid w:val="000F226B"/>
    <w:rsid w:val="000F3578"/>
    <w:rsid w:val="000F3826"/>
    <w:rsid w:val="000F45F5"/>
    <w:rsid w:val="000F4A87"/>
    <w:rsid w:val="000F5CCE"/>
    <w:rsid w:val="000F600B"/>
    <w:rsid w:val="000F6645"/>
    <w:rsid w:val="000F6902"/>
    <w:rsid w:val="000F6A56"/>
    <w:rsid w:val="00100BDD"/>
    <w:rsid w:val="00101FC4"/>
    <w:rsid w:val="00103F15"/>
    <w:rsid w:val="00103FAD"/>
    <w:rsid w:val="001043D1"/>
    <w:rsid w:val="00104B0C"/>
    <w:rsid w:val="00105264"/>
    <w:rsid w:val="00105606"/>
    <w:rsid w:val="00105F89"/>
    <w:rsid w:val="001063AD"/>
    <w:rsid w:val="001067A2"/>
    <w:rsid w:val="001067B2"/>
    <w:rsid w:val="00106B3D"/>
    <w:rsid w:val="00106CCA"/>
    <w:rsid w:val="00107304"/>
    <w:rsid w:val="0011002F"/>
    <w:rsid w:val="001114B7"/>
    <w:rsid w:val="001114F0"/>
    <w:rsid w:val="001115C2"/>
    <w:rsid w:val="00112035"/>
    <w:rsid w:val="00112B68"/>
    <w:rsid w:val="00112CEE"/>
    <w:rsid w:val="00113738"/>
    <w:rsid w:val="00113773"/>
    <w:rsid w:val="00114189"/>
    <w:rsid w:val="0011491D"/>
    <w:rsid w:val="00114D05"/>
    <w:rsid w:val="00114DBD"/>
    <w:rsid w:val="00114F66"/>
    <w:rsid w:val="00116283"/>
    <w:rsid w:val="00116485"/>
    <w:rsid w:val="00116CE3"/>
    <w:rsid w:val="00116FBF"/>
    <w:rsid w:val="00117192"/>
    <w:rsid w:val="0012003E"/>
    <w:rsid w:val="001203F5"/>
    <w:rsid w:val="0012074B"/>
    <w:rsid w:val="00120C7B"/>
    <w:rsid w:val="00121975"/>
    <w:rsid w:val="00121BBC"/>
    <w:rsid w:val="00121E54"/>
    <w:rsid w:val="001224D2"/>
    <w:rsid w:val="001224FB"/>
    <w:rsid w:val="00122ED1"/>
    <w:rsid w:val="0012396A"/>
    <w:rsid w:val="00123DF4"/>
    <w:rsid w:val="00124703"/>
    <w:rsid w:val="001255BB"/>
    <w:rsid w:val="001258CE"/>
    <w:rsid w:val="0012611A"/>
    <w:rsid w:val="00126C6C"/>
    <w:rsid w:val="0012717F"/>
    <w:rsid w:val="0013055B"/>
    <w:rsid w:val="001305E0"/>
    <w:rsid w:val="001309EB"/>
    <w:rsid w:val="00131530"/>
    <w:rsid w:val="001316B8"/>
    <w:rsid w:val="0013191B"/>
    <w:rsid w:val="00132FD5"/>
    <w:rsid w:val="00133185"/>
    <w:rsid w:val="00133C82"/>
    <w:rsid w:val="0013404B"/>
    <w:rsid w:val="001340C4"/>
    <w:rsid w:val="00135625"/>
    <w:rsid w:val="0013570B"/>
    <w:rsid w:val="001360D4"/>
    <w:rsid w:val="0013636F"/>
    <w:rsid w:val="001365A6"/>
    <w:rsid w:val="00136869"/>
    <w:rsid w:val="00137614"/>
    <w:rsid w:val="001409CF"/>
    <w:rsid w:val="00140EFB"/>
    <w:rsid w:val="001417C1"/>
    <w:rsid w:val="001425E5"/>
    <w:rsid w:val="001426D7"/>
    <w:rsid w:val="00143511"/>
    <w:rsid w:val="001439E1"/>
    <w:rsid w:val="00144FF2"/>
    <w:rsid w:val="00145C3E"/>
    <w:rsid w:val="00150157"/>
    <w:rsid w:val="0015041E"/>
    <w:rsid w:val="00150541"/>
    <w:rsid w:val="00150BFD"/>
    <w:rsid w:val="00151011"/>
    <w:rsid w:val="001510A4"/>
    <w:rsid w:val="00151650"/>
    <w:rsid w:val="00151727"/>
    <w:rsid w:val="00152493"/>
    <w:rsid w:val="00152830"/>
    <w:rsid w:val="00153021"/>
    <w:rsid w:val="001537F3"/>
    <w:rsid w:val="00154543"/>
    <w:rsid w:val="00154D33"/>
    <w:rsid w:val="001551EC"/>
    <w:rsid w:val="001555F3"/>
    <w:rsid w:val="00155B25"/>
    <w:rsid w:val="00156555"/>
    <w:rsid w:val="001565EC"/>
    <w:rsid w:val="0015710F"/>
    <w:rsid w:val="00161D2F"/>
    <w:rsid w:val="00161ECF"/>
    <w:rsid w:val="00162F31"/>
    <w:rsid w:val="00163092"/>
    <w:rsid w:val="001637F9"/>
    <w:rsid w:val="00163EF2"/>
    <w:rsid w:val="00164A50"/>
    <w:rsid w:val="0016500A"/>
    <w:rsid w:val="00165D68"/>
    <w:rsid w:val="00166900"/>
    <w:rsid w:val="00167647"/>
    <w:rsid w:val="00167D55"/>
    <w:rsid w:val="00167DF6"/>
    <w:rsid w:val="0017036C"/>
    <w:rsid w:val="001713AD"/>
    <w:rsid w:val="001731DF"/>
    <w:rsid w:val="00173C50"/>
    <w:rsid w:val="001763D6"/>
    <w:rsid w:val="00176FEF"/>
    <w:rsid w:val="001772F8"/>
    <w:rsid w:val="00180D17"/>
    <w:rsid w:val="00180FA3"/>
    <w:rsid w:val="00181028"/>
    <w:rsid w:val="00181E20"/>
    <w:rsid w:val="00181E2E"/>
    <w:rsid w:val="0018380D"/>
    <w:rsid w:val="00183D44"/>
    <w:rsid w:val="001844AA"/>
    <w:rsid w:val="001848DC"/>
    <w:rsid w:val="0018578C"/>
    <w:rsid w:val="00186696"/>
    <w:rsid w:val="00187117"/>
    <w:rsid w:val="00187318"/>
    <w:rsid w:val="0018732F"/>
    <w:rsid w:val="001906C5"/>
    <w:rsid w:val="00190E03"/>
    <w:rsid w:val="0019292F"/>
    <w:rsid w:val="00192FFF"/>
    <w:rsid w:val="00194101"/>
    <w:rsid w:val="001946DC"/>
    <w:rsid w:val="00194862"/>
    <w:rsid w:val="00194FA9"/>
    <w:rsid w:val="00195F12"/>
    <w:rsid w:val="00196997"/>
    <w:rsid w:val="00197ABE"/>
    <w:rsid w:val="001A0090"/>
    <w:rsid w:val="001A15DF"/>
    <w:rsid w:val="001A1AE9"/>
    <w:rsid w:val="001A1B75"/>
    <w:rsid w:val="001A3485"/>
    <w:rsid w:val="001A3B11"/>
    <w:rsid w:val="001A3C7D"/>
    <w:rsid w:val="001A406D"/>
    <w:rsid w:val="001A53B2"/>
    <w:rsid w:val="001A7B67"/>
    <w:rsid w:val="001B0C5E"/>
    <w:rsid w:val="001B1E9A"/>
    <w:rsid w:val="001B27CC"/>
    <w:rsid w:val="001B2948"/>
    <w:rsid w:val="001B37D0"/>
    <w:rsid w:val="001B42FB"/>
    <w:rsid w:val="001B4846"/>
    <w:rsid w:val="001B4A1E"/>
    <w:rsid w:val="001B53D9"/>
    <w:rsid w:val="001B571C"/>
    <w:rsid w:val="001B5A52"/>
    <w:rsid w:val="001B5E9C"/>
    <w:rsid w:val="001B64F4"/>
    <w:rsid w:val="001B680C"/>
    <w:rsid w:val="001B72E6"/>
    <w:rsid w:val="001B74A9"/>
    <w:rsid w:val="001B7B22"/>
    <w:rsid w:val="001B7D4B"/>
    <w:rsid w:val="001C0A1B"/>
    <w:rsid w:val="001C0CD9"/>
    <w:rsid w:val="001C0D3E"/>
    <w:rsid w:val="001C16E0"/>
    <w:rsid w:val="001C1DE1"/>
    <w:rsid w:val="001C1F73"/>
    <w:rsid w:val="001C1FAF"/>
    <w:rsid w:val="001C252E"/>
    <w:rsid w:val="001C27E0"/>
    <w:rsid w:val="001C3480"/>
    <w:rsid w:val="001C43EB"/>
    <w:rsid w:val="001C4EA6"/>
    <w:rsid w:val="001C5F63"/>
    <w:rsid w:val="001C60D0"/>
    <w:rsid w:val="001C60EA"/>
    <w:rsid w:val="001C67FE"/>
    <w:rsid w:val="001C70EA"/>
    <w:rsid w:val="001C7A82"/>
    <w:rsid w:val="001D02C1"/>
    <w:rsid w:val="001D1016"/>
    <w:rsid w:val="001D16E4"/>
    <w:rsid w:val="001D3012"/>
    <w:rsid w:val="001D31C0"/>
    <w:rsid w:val="001D35DD"/>
    <w:rsid w:val="001D4152"/>
    <w:rsid w:val="001D451B"/>
    <w:rsid w:val="001D4922"/>
    <w:rsid w:val="001D4959"/>
    <w:rsid w:val="001D4FBF"/>
    <w:rsid w:val="001D5188"/>
    <w:rsid w:val="001D57D6"/>
    <w:rsid w:val="001D66F7"/>
    <w:rsid w:val="001D6B93"/>
    <w:rsid w:val="001D7AD3"/>
    <w:rsid w:val="001E0C96"/>
    <w:rsid w:val="001E0FCB"/>
    <w:rsid w:val="001E1A64"/>
    <w:rsid w:val="001E2144"/>
    <w:rsid w:val="001E2B13"/>
    <w:rsid w:val="001E3972"/>
    <w:rsid w:val="001E62A2"/>
    <w:rsid w:val="001E6D52"/>
    <w:rsid w:val="001E7595"/>
    <w:rsid w:val="001E7D6B"/>
    <w:rsid w:val="001F038D"/>
    <w:rsid w:val="001F1080"/>
    <w:rsid w:val="001F164A"/>
    <w:rsid w:val="001F2532"/>
    <w:rsid w:val="001F451F"/>
    <w:rsid w:val="001F48FD"/>
    <w:rsid w:val="001F4C27"/>
    <w:rsid w:val="001F4E14"/>
    <w:rsid w:val="001F544C"/>
    <w:rsid w:val="001F5657"/>
    <w:rsid w:val="001F6854"/>
    <w:rsid w:val="001F7D46"/>
    <w:rsid w:val="001F7D89"/>
    <w:rsid w:val="002004DF"/>
    <w:rsid w:val="002006D7"/>
    <w:rsid w:val="00200968"/>
    <w:rsid w:val="002009AC"/>
    <w:rsid w:val="002016E1"/>
    <w:rsid w:val="00201827"/>
    <w:rsid w:val="00204EE6"/>
    <w:rsid w:val="00204F46"/>
    <w:rsid w:val="0020737A"/>
    <w:rsid w:val="00207DEF"/>
    <w:rsid w:val="00210463"/>
    <w:rsid w:val="0021072E"/>
    <w:rsid w:val="00210CC9"/>
    <w:rsid w:val="00210D50"/>
    <w:rsid w:val="002119A4"/>
    <w:rsid w:val="00211CFE"/>
    <w:rsid w:val="00212C02"/>
    <w:rsid w:val="00212C04"/>
    <w:rsid w:val="00213153"/>
    <w:rsid w:val="002135E6"/>
    <w:rsid w:val="0021378D"/>
    <w:rsid w:val="00213DB9"/>
    <w:rsid w:val="00214154"/>
    <w:rsid w:val="002144E8"/>
    <w:rsid w:val="0021520B"/>
    <w:rsid w:val="0021572B"/>
    <w:rsid w:val="002229D7"/>
    <w:rsid w:val="00222E41"/>
    <w:rsid w:val="00223A71"/>
    <w:rsid w:val="002240DD"/>
    <w:rsid w:val="002241D8"/>
    <w:rsid w:val="00224627"/>
    <w:rsid w:val="00224B7F"/>
    <w:rsid w:val="00224F08"/>
    <w:rsid w:val="002253C6"/>
    <w:rsid w:val="0022683E"/>
    <w:rsid w:val="00226D74"/>
    <w:rsid w:val="00227206"/>
    <w:rsid w:val="00227748"/>
    <w:rsid w:val="00227803"/>
    <w:rsid w:val="0023014F"/>
    <w:rsid w:val="00230F92"/>
    <w:rsid w:val="00232AC0"/>
    <w:rsid w:val="00232F7F"/>
    <w:rsid w:val="00233172"/>
    <w:rsid w:val="00233687"/>
    <w:rsid w:val="00234455"/>
    <w:rsid w:val="0023466D"/>
    <w:rsid w:val="00234C32"/>
    <w:rsid w:val="00235025"/>
    <w:rsid w:val="00235329"/>
    <w:rsid w:val="00235BDE"/>
    <w:rsid w:val="00235FFA"/>
    <w:rsid w:val="00236376"/>
    <w:rsid w:val="00236A61"/>
    <w:rsid w:val="00236B11"/>
    <w:rsid w:val="002372DB"/>
    <w:rsid w:val="0023783A"/>
    <w:rsid w:val="0024117C"/>
    <w:rsid w:val="00241948"/>
    <w:rsid w:val="00241F99"/>
    <w:rsid w:val="00242CF4"/>
    <w:rsid w:val="002439DD"/>
    <w:rsid w:val="00243F01"/>
    <w:rsid w:val="00244AD2"/>
    <w:rsid w:val="0024588C"/>
    <w:rsid w:val="002462CF"/>
    <w:rsid w:val="00246FA4"/>
    <w:rsid w:val="00246FF0"/>
    <w:rsid w:val="0025059C"/>
    <w:rsid w:val="00252409"/>
    <w:rsid w:val="00252D52"/>
    <w:rsid w:val="00252D6A"/>
    <w:rsid w:val="002537BC"/>
    <w:rsid w:val="0025445B"/>
    <w:rsid w:val="002546FA"/>
    <w:rsid w:val="002554A9"/>
    <w:rsid w:val="00255833"/>
    <w:rsid w:val="00255BCD"/>
    <w:rsid w:val="00255EE4"/>
    <w:rsid w:val="002564D3"/>
    <w:rsid w:val="00256D87"/>
    <w:rsid w:val="00257A50"/>
    <w:rsid w:val="00260172"/>
    <w:rsid w:val="00260178"/>
    <w:rsid w:val="002618C2"/>
    <w:rsid w:val="00261BAD"/>
    <w:rsid w:val="00261D99"/>
    <w:rsid w:val="002632E5"/>
    <w:rsid w:val="00263635"/>
    <w:rsid w:val="00265482"/>
    <w:rsid w:val="00265559"/>
    <w:rsid w:val="00265621"/>
    <w:rsid w:val="00265622"/>
    <w:rsid w:val="002669A4"/>
    <w:rsid w:val="0026707C"/>
    <w:rsid w:val="00267BD4"/>
    <w:rsid w:val="00267D02"/>
    <w:rsid w:val="00267F0C"/>
    <w:rsid w:val="00270407"/>
    <w:rsid w:val="0027225F"/>
    <w:rsid w:val="00272540"/>
    <w:rsid w:val="002736DE"/>
    <w:rsid w:val="00273B63"/>
    <w:rsid w:val="00273FB5"/>
    <w:rsid w:val="00274486"/>
    <w:rsid w:val="002745AA"/>
    <w:rsid w:val="00274634"/>
    <w:rsid w:val="002746AE"/>
    <w:rsid w:val="00274766"/>
    <w:rsid w:val="0027530E"/>
    <w:rsid w:val="002753E7"/>
    <w:rsid w:val="002765F3"/>
    <w:rsid w:val="002776C1"/>
    <w:rsid w:val="002776DE"/>
    <w:rsid w:val="002779D8"/>
    <w:rsid w:val="00277E69"/>
    <w:rsid w:val="00280426"/>
    <w:rsid w:val="00280561"/>
    <w:rsid w:val="00280928"/>
    <w:rsid w:val="00282113"/>
    <w:rsid w:val="002823D7"/>
    <w:rsid w:val="0028265E"/>
    <w:rsid w:val="00282735"/>
    <w:rsid w:val="00282BFA"/>
    <w:rsid w:val="00282EAC"/>
    <w:rsid w:val="00283066"/>
    <w:rsid w:val="00283647"/>
    <w:rsid w:val="00283B8A"/>
    <w:rsid w:val="00284244"/>
    <w:rsid w:val="0028575B"/>
    <w:rsid w:val="00285B48"/>
    <w:rsid w:val="00285BF7"/>
    <w:rsid w:val="00286EB3"/>
    <w:rsid w:val="00287E31"/>
    <w:rsid w:val="00287FCD"/>
    <w:rsid w:val="0029175F"/>
    <w:rsid w:val="00291C0C"/>
    <w:rsid w:val="0029264F"/>
    <w:rsid w:val="0029345C"/>
    <w:rsid w:val="002950C6"/>
    <w:rsid w:val="0029529B"/>
    <w:rsid w:val="0029563D"/>
    <w:rsid w:val="00295E3A"/>
    <w:rsid w:val="00296427"/>
    <w:rsid w:val="00296780"/>
    <w:rsid w:val="0029685B"/>
    <w:rsid w:val="00297A81"/>
    <w:rsid w:val="002A0B90"/>
    <w:rsid w:val="002A1C31"/>
    <w:rsid w:val="002A5320"/>
    <w:rsid w:val="002A580A"/>
    <w:rsid w:val="002A5A23"/>
    <w:rsid w:val="002A6115"/>
    <w:rsid w:val="002A63F0"/>
    <w:rsid w:val="002A6685"/>
    <w:rsid w:val="002A6B3C"/>
    <w:rsid w:val="002A7030"/>
    <w:rsid w:val="002A7B34"/>
    <w:rsid w:val="002B0096"/>
    <w:rsid w:val="002B15B3"/>
    <w:rsid w:val="002B1C11"/>
    <w:rsid w:val="002B1DFD"/>
    <w:rsid w:val="002B2C03"/>
    <w:rsid w:val="002B3E6C"/>
    <w:rsid w:val="002B45BC"/>
    <w:rsid w:val="002B505B"/>
    <w:rsid w:val="002B63FC"/>
    <w:rsid w:val="002B7F5D"/>
    <w:rsid w:val="002C0BB8"/>
    <w:rsid w:val="002C1DE8"/>
    <w:rsid w:val="002C2F67"/>
    <w:rsid w:val="002C589E"/>
    <w:rsid w:val="002C5E04"/>
    <w:rsid w:val="002C6404"/>
    <w:rsid w:val="002C6F66"/>
    <w:rsid w:val="002C73E5"/>
    <w:rsid w:val="002C786B"/>
    <w:rsid w:val="002C7A12"/>
    <w:rsid w:val="002D08AF"/>
    <w:rsid w:val="002D0D15"/>
    <w:rsid w:val="002D155C"/>
    <w:rsid w:val="002D2A0E"/>
    <w:rsid w:val="002D2FA3"/>
    <w:rsid w:val="002D30E2"/>
    <w:rsid w:val="002D35AE"/>
    <w:rsid w:val="002D380F"/>
    <w:rsid w:val="002D4C6B"/>
    <w:rsid w:val="002D4EBE"/>
    <w:rsid w:val="002D627B"/>
    <w:rsid w:val="002D638F"/>
    <w:rsid w:val="002D64AA"/>
    <w:rsid w:val="002D6648"/>
    <w:rsid w:val="002D6B1A"/>
    <w:rsid w:val="002D7977"/>
    <w:rsid w:val="002D79A9"/>
    <w:rsid w:val="002E12FB"/>
    <w:rsid w:val="002E1304"/>
    <w:rsid w:val="002E1942"/>
    <w:rsid w:val="002E1CD8"/>
    <w:rsid w:val="002E238E"/>
    <w:rsid w:val="002E3525"/>
    <w:rsid w:val="002E474A"/>
    <w:rsid w:val="002E5615"/>
    <w:rsid w:val="002E5C47"/>
    <w:rsid w:val="002E632F"/>
    <w:rsid w:val="002E63EB"/>
    <w:rsid w:val="002E6734"/>
    <w:rsid w:val="002E7115"/>
    <w:rsid w:val="002F11D3"/>
    <w:rsid w:val="002F1A6B"/>
    <w:rsid w:val="002F1F3F"/>
    <w:rsid w:val="002F1F58"/>
    <w:rsid w:val="002F230A"/>
    <w:rsid w:val="002F26EA"/>
    <w:rsid w:val="002F320D"/>
    <w:rsid w:val="002F33FF"/>
    <w:rsid w:val="002F4E89"/>
    <w:rsid w:val="002F58C4"/>
    <w:rsid w:val="002F5DFA"/>
    <w:rsid w:val="002F6CD1"/>
    <w:rsid w:val="002F72C2"/>
    <w:rsid w:val="002F7E28"/>
    <w:rsid w:val="0030040D"/>
    <w:rsid w:val="003011EF"/>
    <w:rsid w:val="0030183A"/>
    <w:rsid w:val="00301A8D"/>
    <w:rsid w:val="003028C9"/>
    <w:rsid w:val="00303100"/>
    <w:rsid w:val="003049B6"/>
    <w:rsid w:val="00304A92"/>
    <w:rsid w:val="00304D4E"/>
    <w:rsid w:val="003055B9"/>
    <w:rsid w:val="00306016"/>
    <w:rsid w:val="00306FB4"/>
    <w:rsid w:val="00310285"/>
    <w:rsid w:val="00310613"/>
    <w:rsid w:val="0031082C"/>
    <w:rsid w:val="00310C4F"/>
    <w:rsid w:val="00310E14"/>
    <w:rsid w:val="003113F2"/>
    <w:rsid w:val="00311558"/>
    <w:rsid w:val="003120D6"/>
    <w:rsid w:val="0031237A"/>
    <w:rsid w:val="00315828"/>
    <w:rsid w:val="00315E51"/>
    <w:rsid w:val="00317552"/>
    <w:rsid w:val="00317B7E"/>
    <w:rsid w:val="00320A27"/>
    <w:rsid w:val="00320D2C"/>
    <w:rsid w:val="00320DB9"/>
    <w:rsid w:val="00322D1D"/>
    <w:rsid w:val="00322EEE"/>
    <w:rsid w:val="00323919"/>
    <w:rsid w:val="00323DE9"/>
    <w:rsid w:val="0032495A"/>
    <w:rsid w:val="00325746"/>
    <w:rsid w:val="003262ED"/>
    <w:rsid w:val="003262F0"/>
    <w:rsid w:val="00326406"/>
    <w:rsid w:val="00326A18"/>
    <w:rsid w:val="00326AB1"/>
    <w:rsid w:val="00326FFA"/>
    <w:rsid w:val="0032727F"/>
    <w:rsid w:val="003302E4"/>
    <w:rsid w:val="003312A9"/>
    <w:rsid w:val="00334861"/>
    <w:rsid w:val="00334A30"/>
    <w:rsid w:val="00334CC2"/>
    <w:rsid w:val="0033509A"/>
    <w:rsid w:val="00335456"/>
    <w:rsid w:val="00335B8C"/>
    <w:rsid w:val="00335D6B"/>
    <w:rsid w:val="00337540"/>
    <w:rsid w:val="00337609"/>
    <w:rsid w:val="0034056A"/>
    <w:rsid w:val="003424ED"/>
    <w:rsid w:val="003426AA"/>
    <w:rsid w:val="00343DCE"/>
    <w:rsid w:val="003442A5"/>
    <w:rsid w:val="00345434"/>
    <w:rsid w:val="00345610"/>
    <w:rsid w:val="00345671"/>
    <w:rsid w:val="003465AC"/>
    <w:rsid w:val="00346BB1"/>
    <w:rsid w:val="003475FC"/>
    <w:rsid w:val="00351061"/>
    <w:rsid w:val="003522B8"/>
    <w:rsid w:val="0035270E"/>
    <w:rsid w:val="003528CB"/>
    <w:rsid w:val="003539E6"/>
    <w:rsid w:val="0035407A"/>
    <w:rsid w:val="00354AB6"/>
    <w:rsid w:val="003552A2"/>
    <w:rsid w:val="00355EA8"/>
    <w:rsid w:val="00356078"/>
    <w:rsid w:val="00356579"/>
    <w:rsid w:val="00356EEA"/>
    <w:rsid w:val="00356F7C"/>
    <w:rsid w:val="00356FC6"/>
    <w:rsid w:val="00357433"/>
    <w:rsid w:val="00357E94"/>
    <w:rsid w:val="00360E01"/>
    <w:rsid w:val="00361520"/>
    <w:rsid w:val="00361682"/>
    <w:rsid w:val="0036389F"/>
    <w:rsid w:val="00363E2E"/>
    <w:rsid w:val="003641F3"/>
    <w:rsid w:val="0036555E"/>
    <w:rsid w:val="003657C5"/>
    <w:rsid w:val="00366616"/>
    <w:rsid w:val="00366830"/>
    <w:rsid w:val="00366A06"/>
    <w:rsid w:val="003676A8"/>
    <w:rsid w:val="00370B47"/>
    <w:rsid w:val="00371C6C"/>
    <w:rsid w:val="003730C9"/>
    <w:rsid w:val="00373516"/>
    <w:rsid w:val="00373764"/>
    <w:rsid w:val="0037539D"/>
    <w:rsid w:val="003754D5"/>
    <w:rsid w:val="00375EE1"/>
    <w:rsid w:val="003760FE"/>
    <w:rsid w:val="00376380"/>
    <w:rsid w:val="003764BC"/>
    <w:rsid w:val="00376934"/>
    <w:rsid w:val="00377206"/>
    <w:rsid w:val="00377279"/>
    <w:rsid w:val="00377A3A"/>
    <w:rsid w:val="00377B83"/>
    <w:rsid w:val="00380992"/>
    <w:rsid w:val="00380A73"/>
    <w:rsid w:val="00381144"/>
    <w:rsid w:val="00381F3E"/>
    <w:rsid w:val="0038208B"/>
    <w:rsid w:val="00382538"/>
    <w:rsid w:val="00383267"/>
    <w:rsid w:val="003832E8"/>
    <w:rsid w:val="003842A1"/>
    <w:rsid w:val="003843D2"/>
    <w:rsid w:val="00384408"/>
    <w:rsid w:val="00384BC3"/>
    <w:rsid w:val="00385687"/>
    <w:rsid w:val="00390042"/>
    <w:rsid w:val="00390276"/>
    <w:rsid w:val="00390778"/>
    <w:rsid w:val="003913BC"/>
    <w:rsid w:val="00391F92"/>
    <w:rsid w:val="0039242A"/>
    <w:rsid w:val="003942E2"/>
    <w:rsid w:val="00396B3C"/>
    <w:rsid w:val="00396E32"/>
    <w:rsid w:val="00397493"/>
    <w:rsid w:val="00397B20"/>
    <w:rsid w:val="00397D72"/>
    <w:rsid w:val="00397D87"/>
    <w:rsid w:val="003A2A9B"/>
    <w:rsid w:val="003A2C8C"/>
    <w:rsid w:val="003A37DA"/>
    <w:rsid w:val="003A3A4F"/>
    <w:rsid w:val="003A420A"/>
    <w:rsid w:val="003A45BB"/>
    <w:rsid w:val="003A51F7"/>
    <w:rsid w:val="003A557E"/>
    <w:rsid w:val="003A57BF"/>
    <w:rsid w:val="003A7953"/>
    <w:rsid w:val="003B06FB"/>
    <w:rsid w:val="003B0724"/>
    <w:rsid w:val="003B0B3D"/>
    <w:rsid w:val="003B12D9"/>
    <w:rsid w:val="003B1C50"/>
    <w:rsid w:val="003B280F"/>
    <w:rsid w:val="003B3865"/>
    <w:rsid w:val="003B3C27"/>
    <w:rsid w:val="003B3F5E"/>
    <w:rsid w:val="003B4143"/>
    <w:rsid w:val="003B45D9"/>
    <w:rsid w:val="003B5819"/>
    <w:rsid w:val="003B5987"/>
    <w:rsid w:val="003B6887"/>
    <w:rsid w:val="003B73F3"/>
    <w:rsid w:val="003C0721"/>
    <w:rsid w:val="003C1A07"/>
    <w:rsid w:val="003C224A"/>
    <w:rsid w:val="003C269F"/>
    <w:rsid w:val="003C2C8F"/>
    <w:rsid w:val="003C3E6D"/>
    <w:rsid w:val="003C40CA"/>
    <w:rsid w:val="003C48C4"/>
    <w:rsid w:val="003C4F73"/>
    <w:rsid w:val="003C50B1"/>
    <w:rsid w:val="003C5894"/>
    <w:rsid w:val="003C5C5C"/>
    <w:rsid w:val="003C5C85"/>
    <w:rsid w:val="003C69A5"/>
    <w:rsid w:val="003C6E61"/>
    <w:rsid w:val="003C6F18"/>
    <w:rsid w:val="003C6FF6"/>
    <w:rsid w:val="003C735E"/>
    <w:rsid w:val="003D006D"/>
    <w:rsid w:val="003D0073"/>
    <w:rsid w:val="003D0BAC"/>
    <w:rsid w:val="003D0E4B"/>
    <w:rsid w:val="003D1B46"/>
    <w:rsid w:val="003D25FF"/>
    <w:rsid w:val="003D2741"/>
    <w:rsid w:val="003D2B18"/>
    <w:rsid w:val="003D3479"/>
    <w:rsid w:val="003D40B8"/>
    <w:rsid w:val="003D4B68"/>
    <w:rsid w:val="003D509A"/>
    <w:rsid w:val="003D638F"/>
    <w:rsid w:val="003D7D79"/>
    <w:rsid w:val="003E00A3"/>
    <w:rsid w:val="003E05EB"/>
    <w:rsid w:val="003E070A"/>
    <w:rsid w:val="003E0BB9"/>
    <w:rsid w:val="003E1366"/>
    <w:rsid w:val="003E146A"/>
    <w:rsid w:val="003E2BEA"/>
    <w:rsid w:val="003E33C6"/>
    <w:rsid w:val="003E35D6"/>
    <w:rsid w:val="003E4052"/>
    <w:rsid w:val="003E41B9"/>
    <w:rsid w:val="003E438E"/>
    <w:rsid w:val="003E4D04"/>
    <w:rsid w:val="003E5CD4"/>
    <w:rsid w:val="003E6BBB"/>
    <w:rsid w:val="003E6C0E"/>
    <w:rsid w:val="003E76C1"/>
    <w:rsid w:val="003F0269"/>
    <w:rsid w:val="003F07B4"/>
    <w:rsid w:val="003F1AEB"/>
    <w:rsid w:val="003F23DE"/>
    <w:rsid w:val="003F3144"/>
    <w:rsid w:val="003F346A"/>
    <w:rsid w:val="003F3AF2"/>
    <w:rsid w:val="003F3E8F"/>
    <w:rsid w:val="003F42D0"/>
    <w:rsid w:val="003F4A9A"/>
    <w:rsid w:val="003F4AEE"/>
    <w:rsid w:val="003F5EDC"/>
    <w:rsid w:val="003F5F71"/>
    <w:rsid w:val="003F6194"/>
    <w:rsid w:val="003F61A5"/>
    <w:rsid w:val="003F6544"/>
    <w:rsid w:val="003F6D69"/>
    <w:rsid w:val="003F7E8F"/>
    <w:rsid w:val="00400112"/>
    <w:rsid w:val="00400792"/>
    <w:rsid w:val="0040433A"/>
    <w:rsid w:val="0040449C"/>
    <w:rsid w:val="0040514B"/>
    <w:rsid w:val="0040529B"/>
    <w:rsid w:val="0040544D"/>
    <w:rsid w:val="0040594D"/>
    <w:rsid w:val="00405BA9"/>
    <w:rsid w:val="00405FE3"/>
    <w:rsid w:val="00407296"/>
    <w:rsid w:val="00407756"/>
    <w:rsid w:val="004111AA"/>
    <w:rsid w:val="004116A0"/>
    <w:rsid w:val="00412198"/>
    <w:rsid w:val="004126F8"/>
    <w:rsid w:val="0041276D"/>
    <w:rsid w:val="004137CB"/>
    <w:rsid w:val="0041424C"/>
    <w:rsid w:val="004146BB"/>
    <w:rsid w:val="004150C6"/>
    <w:rsid w:val="004154CC"/>
    <w:rsid w:val="00416A5A"/>
    <w:rsid w:val="00417072"/>
    <w:rsid w:val="00417D22"/>
    <w:rsid w:val="0042027E"/>
    <w:rsid w:val="00420B3E"/>
    <w:rsid w:val="00421A04"/>
    <w:rsid w:val="00421C0D"/>
    <w:rsid w:val="004220EC"/>
    <w:rsid w:val="00422262"/>
    <w:rsid w:val="00422C8E"/>
    <w:rsid w:val="00424505"/>
    <w:rsid w:val="004256DE"/>
    <w:rsid w:val="00425721"/>
    <w:rsid w:val="00425BAB"/>
    <w:rsid w:val="00426138"/>
    <w:rsid w:val="00426A34"/>
    <w:rsid w:val="00426B37"/>
    <w:rsid w:val="00427143"/>
    <w:rsid w:val="00427F26"/>
    <w:rsid w:val="0043077A"/>
    <w:rsid w:val="00431522"/>
    <w:rsid w:val="00431CB7"/>
    <w:rsid w:val="00432EFD"/>
    <w:rsid w:val="00434341"/>
    <w:rsid w:val="00434E58"/>
    <w:rsid w:val="004353AC"/>
    <w:rsid w:val="00435C1B"/>
    <w:rsid w:val="004412EF"/>
    <w:rsid w:val="00441CF6"/>
    <w:rsid w:val="00441F4E"/>
    <w:rsid w:val="00442180"/>
    <w:rsid w:val="004421FC"/>
    <w:rsid w:val="00442F16"/>
    <w:rsid w:val="004445E6"/>
    <w:rsid w:val="004459CC"/>
    <w:rsid w:val="00446057"/>
    <w:rsid w:val="004462B6"/>
    <w:rsid w:val="00446A35"/>
    <w:rsid w:val="004476A5"/>
    <w:rsid w:val="00447D01"/>
    <w:rsid w:val="00447E94"/>
    <w:rsid w:val="00450056"/>
    <w:rsid w:val="00450A99"/>
    <w:rsid w:val="004516D4"/>
    <w:rsid w:val="00451BB6"/>
    <w:rsid w:val="00452318"/>
    <w:rsid w:val="004528AC"/>
    <w:rsid w:val="00453225"/>
    <w:rsid w:val="00453CD9"/>
    <w:rsid w:val="004545E3"/>
    <w:rsid w:val="00454834"/>
    <w:rsid w:val="0045541D"/>
    <w:rsid w:val="00455C50"/>
    <w:rsid w:val="00457BBE"/>
    <w:rsid w:val="00460494"/>
    <w:rsid w:val="004607E0"/>
    <w:rsid w:val="00460CE4"/>
    <w:rsid w:val="00460F68"/>
    <w:rsid w:val="00461D30"/>
    <w:rsid w:val="00461E93"/>
    <w:rsid w:val="00462FBF"/>
    <w:rsid w:val="00462FE3"/>
    <w:rsid w:val="00463323"/>
    <w:rsid w:val="0046403D"/>
    <w:rsid w:val="004645C0"/>
    <w:rsid w:val="00464B8B"/>
    <w:rsid w:val="004663D0"/>
    <w:rsid w:val="004672AB"/>
    <w:rsid w:val="00467452"/>
    <w:rsid w:val="004708A7"/>
    <w:rsid w:val="0047119C"/>
    <w:rsid w:val="00472BFE"/>
    <w:rsid w:val="00473C19"/>
    <w:rsid w:val="00474F82"/>
    <w:rsid w:val="004776AB"/>
    <w:rsid w:val="00477CA6"/>
    <w:rsid w:val="004809B7"/>
    <w:rsid w:val="00481281"/>
    <w:rsid w:val="0048220B"/>
    <w:rsid w:val="0048309A"/>
    <w:rsid w:val="00483CE3"/>
    <w:rsid w:val="00484692"/>
    <w:rsid w:val="004846FE"/>
    <w:rsid w:val="004848B3"/>
    <w:rsid w:val="00484E1E"/>
    <w:rsid w:val="00485DD9"/>
    <w:rsid w:val="00486575"/>
    <w:rsid w:val="00486849"/>
    <w:rsid w:val="004919B0"/>
    <w:rsid w:val="00492433"/>
    <w:rsid w:val="004924E9"/>
    <w:rsid w:val="00492597"/>
    <w:rsid w:val="00492DF9"/>
    <w:rsid w:val="00492ECF"/>
    <w:rsid w:val="0049562C"/>
    <w:rsid w:val="00495C79"/>
    <w:rsid w:val="004968DB"/>
    <w:rsid w:val="004969FD"/>
    <w:rsid w:val="00496DAA"/>
    <w:rsid w:val="004974B3"/>
    <w:rsid w:val="00497A35"/>
    <w:rsid w:val="004A0F4A"/>
    <w:rsid w:val="004A15B3"/>
    <w:rsid w:val="004A18BD"/>
    <w:rsid w:val="004A383F"/>
    <w:rsid w:val="004A3AA2"/>
    <w:rsid w:val="004A4083"/>
    <w:rsid w:val="004A5074"/>
    <w:rsid w:val="004A6709"/>
    <w:rsid w:val="004A6CC2"/>
    <w:rsid w:val="004A6FE1"/>
    <w:rsid w:val="004A7E32"/>
    <w:rsid w:val="004B0C2D"/>
    <w:rsid w:val="004B1D6C"/>
    <w:rsid w:val="004B1D9E"/>
    <w:rsid w:val="004B1ED5"/>
    <w:rsid w:val="004B1F3F"/>
    <w:rsid w:val="004B249F"/>
    <w:rsid w:val="004B28B5"/>
    <w:rsid w:val="004B3323"/>
    <w:rsid w:val="004B41A3"/>
    <w:rsid w:val="004B5742"/>
    <w:rsid w:val="004B5BB2"/>
    <w:rsid w:val="004B5CB6"/>
    <w:rsid w:val="004B6212"/>
    <w:rsid w:val="004B6839"/>
    <w:rsid w:val="004B6D4D"/>
    <w:rsid w:val="004C1711"/>
    <w:rsid w:val="004C1722"/>
    <w:rsid w:val="004C1D1F"/>
    <w:rsid w:val="004C1DC5"/>
    <w:rsid w:val="004C3505"/>
    <w:rsid w:val="004C386D"/>
    <w:rsid w:val="004C4ACF"/>
    <w:rsid w:val="004C645F"/>
    <w:rsid w:val="004C64D8"/>
    <w:rsid w:val="004C6BF2"/>
    <w:rsid w:val="004C6EA2"/>
    <w:rsid w:val="004C76F5"/>
    <w:rsid w:val="004D03EB"/>
    <w:rsid w:val="004D0758"/>
    <w:rsid w:val="004D411B"/>
    <w:rsid w:val="004D4696"/>
    <w:rsid w:val="004D5AB5"/>
    <w:rsid w:val="004D5E5E"/>
    <w:rsid w:val="004D6D67"/>
    <w:rsid w:val="004D7591"/>
    <w:rsid w:val="004D7AB4"/>
    <w:rsid w:val="004E10D1"/>
    <w:rsid w:val="004E15E4"/>
    <w:rsid w:val="004E16C7"/>
    <w:rsid w:val="004E2A3D"/>
    <w:rsid w:val="004E3DD6"/>
    <w:rsid w:val="004E4C42"/>
    <w:rsid w:val="004E52C8"/>
    <w:rsid w:val="004E5DFE"/>
    <w:rsid w:val="004E6E81"/>
    <w:rsid w:val="004E7C1A"/>
    <w:rsid w:val="004F02EA"/>
    <w:rsid w:val="004F0413"/>
    <w:rsid w:val="004F086C"/>
    <w:rsid w:val="004F0EB2"/>
    <w:rsid w:val="004F2E03"/>
    <w:rsid w:val="004F3ED7"/>
    <w:rsid w:val="004F47F9"/>
    <w:rsid w:val="004F4C2C"/>
    <w:rsid w:val="004F4C47"/>
    <w:rsid w:val="004F596B"/>
    <w:rsid w:val="004F5CBE"/>
    <w:rsid w:val="004F731A"/>
    <w:rsid w:val="004F757D"/>
    <w:rsid w:val="004F7582"/>
    <w:rsid w:val="00500D45"/>
    <w:rsid w:val="00501103"/>
    <w:rsid w:val="00502D78"/>
    <w:rsid w:val="00503743"/>
    <w:rsid w:val="00503B6F"/>
    <w:rsid w:val="00503D7F"/>
    <w:rsid w:val="00503D83"/>
    <w:rsid w:val="005047F0"/>
    <w:rsid w:val="00505701"/>
    <w:rsid w:val="00505D65"/>
    <w:rsid w:val="00505EFB"/>
    <w:rsid w:val="00506C04"/>
    <w:rsid w:val="00506DDD"/>
    <w:rsid w:val="005109AB"/>
    <w:rsid w:val="005119AB"/>
    <w:rsid w:val="00511AA4"/>
    <w:rsid w:val="00511B0D"/>
    <w:rsid w:val="00512A44"/>
    <w:rsid w:val="00512AF8"/>
    <w:rsid w:val="00512C33"/>
    <w:rsid w:val="0051476B"/>
    <w:rsid w:val="00514CDB"/>
    <w:rsid w:val="00514D54"/>
    <w:rsid w:val="00515A9C"/>
    <w:rsid w:val="005163A7"/>
    <w:rsid w:val="00516543"/>
    <w:rsid w:val="0051789C"/>
    <w:rsid w:val="005178D7"/>
    <w:rsid w:val="00517A3E"/>
    <w:rsid w:val="00520A03"/>
    <w:rsid w:val="00520AA7"/>
    <w:rsid w:val="0052197A"/>
    <w:rsid w:val="00523C8C"/>
    <w:rsid w:val="00525ECE"/>
    <w:rsid w:val="005277A8"/>
    <w:rsid w:val="00527ACA"/>
    <w:rsid w:val="00527CB4"/>
    <w:rsid w:val="00530430"/>
    <w:rsid w:val="00530523"/>
    <w:rsid w:val="005305CB"/>
    <w:rsid w:val="00530646"/>
    <w:rsid w:val="00530CFE"/>
    <w:rsid w:val="00531F3C"/>
    <w:rsid w:val="005338DE"/>
    <w:rsid w:val="00534E39"/>
    <w:rsid w:val="00535227"/>
    <w:rsid w:val="005371CC"/>
    <w:rsid w:val="00540CD9"/>
    <w:rsid w:val="00540F64"/>
    <w:rsid w:val="005412F3"/>
    <w:rsid w:val="0054141B"/>
    <w:rsid w:val="00542363"/>
    <w:rsid w:val="00542BFC"/>
    <w:rsid w:val="00542CB3"/>
    <w:rsid w:val="00544CD0"/>
    <w:rsid w:val="005461D8"/>
    <w:rsid w:val="005466EA"/>
    <w:rsid w:val="00546B28"/>
    <w:rsid w:val="00547F93"/>
    <w:rsid w:val="0055065B"/>
    <w:rsid w:val="00550CBB"/>
    <w:rsid w:val="00552071"/>
    <w:rsid w:val="0055227E"/>
    <w:rsid w:val="00553321"/>
    <w:rsid w:val="00553583"/>
    <w:rsid w:val="00553A0F"/>
    <w:rsid w:val="005540BB"/>
    <w:rsid w:val="0055494D"/>
    <w:rsid w:val="005549DA"/>
    <w:rsid w:val="00554B51"/>
    <w:rsid w:val="00554DD3"/>
    <w:rsid w:val="0055547C"/>
    <w:rsid w:val="0055565C"/>
    <w:rsid w:val="005561F5"/>
    <w:rsid w:val="005562BC"/>
    <w:rsid w:val="005569F4"/>
    <w:rsid w:val="00556E14"/>
    <w:rsid w:val="00557606"/>
    <w:rsid w:val="00557DA7"/>
    <w:rsid w:val="005606AE"/>
    <w:rsid w:val="005613FE"/>
    <w:rsid w:val="00561E45"/>
    <w:rsid w:val="0056251A"/>
    <w:rsid w:val="005636FF"/>
    <w:rsid w:val="005641B8"/>
    <w:rsid w:val="00564B35"/>
    <w:rsid w:val="00566EC5"/>
    <w:rsid w:val="00567A31"/>
    <w:rsid w:val="005707DC"/>
    <w:rsid w:val="00570E3F"/>
    <w:rsid w:val="005718AE"/>
    <w:rsid w:val="00571C00"/>
    <w:rsid w:val="00571F58"/>
    <w:rsid w:val="005729D2"/>
    <w:rsid w:val="00573FDD"/>
    <w:rsid w:val="005742BF"/>
    <w:rsid w:val="0057503A"/>
    <w:rsid w:val="0057554C"/>
    <w:rsid w:val="0057657A"/>
    <w:rsid w:val="00577C75"/>
    <w:rsid w:val="00580B9D"/>
    <w:rsid w:val="00580D5B"/>
    <w:rsid w:val="00581BD7"/>
    <w:rsid w:val="00581E36"/>
    <w:rsid w:val="00582F4A"/>
    <w:rsid w:val="005831E3"/>
    <w:rsid w:val="005837F3"/>
    <w:rsid w:val="00584434"/>
    <w:rsid w:val="00584DED"/>
    <w:rsid w:val="00584EF7"/>
    <w:rsid w:val="00585498"/>
    <w:rsid w:val="00587CA8"/>
    <w:rsid w:val="00590005"/>
    <w:rsid w:val="0059065A"/>
    <w:rsid w:val="00591465"/>
    <w:rsid w:val="00592F35"/>
    <w:rsid w:val="00593D83"/>
    <w:rsid w:val="0059458B"/>
    <w:rsid w:val="005945E0"/>
    <w:rsid w:val="00594785"/>
    <w:rsid w:val="00595A5B"/>
    <w:rsid w:val="00597803"/>
    <w:rsid w:val="00597989"/>
    <w:rsid w:val="005A0482"/>
    <w:rsid w:val="005A097A"/>
    <w:rsid w:val="005A0C58"/>
    <w:rsid w:val="005A1173"/>
    <w:rsid w:val="005A1910"/>
    <w:rsid w:val="005A21E5"/>
    <w:rsid w:val="005A254F"/>
    <w:rsid w:val="005A2AB9"/>
    <w:rsid w:val="005A2F6D"/>
    <w:rsid w:val="005A3456"/>
    <w:rsid w:val="005A5417"/>
    <w:rsid w:val="005A555F"/>
    <w:rsid w:val="005A5926"/>
    <w:rsid w:val="005A686B"/>
    <w:rsid w:val="005A6A50"/>
    <w:rsid w:val="005A6AA3"/>
    <w:rsid w:val="005A6C3D"/>
    <w:rsid w:val="005A6E16"/>
    <w:rsid w:val="005A793A"/>
    <w:rsid w:val="005B079F"/>
    <w:rsid w:val="005B1AA3"/>
    <w:rsid w:val="005B2166"/>
    <w:rsid w:val="005B2290"/>
    <w:rsid w:val="005B2EAB"/>
    <w:rsid w:val="005B489D"/>
    <w:rsid w:val="005B56A9"/>
    <w:rsid w:val="005B59FA"/>
    <w:rsid w:val="005B5D11"/>
    <w:rsid w:val="005B6453"/>
    <w:rsid w:val="005B67C5"/>
    <w:rsid w:val="005B7134"/>
    <w:rsid w:val="005C056C"/>
    <w:rsid w:val="005C05EA"/>
    <w:rsid w:val="005C23B8"/>
    <w:rsid w:val="005C308B"/>
    <w:rsid w:val="005C36E5"/>
    <w:rsid w:val="005C3B39"/>
    <w:rsid w:val="005C4764"/>
    <w:rsid w:val="005C50EC"/>
    <w:rsid w:val="005C6142"/>
    <w:rsid w:val="005C6227"/>
    <w:rsid w:val="005C6CBA"/>
    <w:rsid w:val="005C759E"/>
    <w:rsid w:val="005D04BD"/>
    <w:rsid w:val="005D08AA"/>
    <w:rsid w:val="005D0CEF"/>
    <w:rsid w:val="005D0FEE"/>
    <w:rsid w:val="005D339D"/>
    <w:rsid w:val="005D4C29"/>
    <w:rsid w:val="005D57C5"/>
    <w:rsid w:val="005D5C1C"/>
    <w:rsid w:val="005D68A7"/>
    <w:rsid w:val="005D78BF"/>
    <w:rsid w:val="005E019E"/>
    <w:rsid w:val="005E08D6"/>
    <w:rsid w:val="005E2057"/>
    <w:rsid w:val="005E2085"/>
    <w:rsid w:val="005E2EF8"/>
    <w:rsid w:val="005E3CC1"/>
    <w:rsid w:val="005E4DE4"/>
    <w:rsid w:val="005E5F40"/>
    <w:rsid w:val="005E71DD"/>
    <w:rsid w:val="005E7F4B"/>
    <w:rsid w:val="005F294A"/>
    <w:rsid w:val="005F31F8"/>
    <w:rsid w:val="005F336C"/>
    <w:rsid w:val="005F44F3"/>
    <w:rsid w:val="005F4655"/>
    <w:rsid w:val="005F4BE1"/>
    <w:rsid w:val="005F4C2B"/>
    <w:rsid w:val="005F545C"/>
    <w:rsid w:val="005F58F3"/>
    <w:rsid w:val="005F5C0F"/>
    <w:rsid w:val="005F6996"/>
    <w:rsid w:val="005F6A77"/>
    <w:rsid w:val="005F7B7F"/>
    <w:rsid w:val="006002E1"/>
    <w:rsid w:val="00600DD5"/>
    <w:rsid w:val="006011A8"/>
    <w:rsid w:val="00601BD2"/>
    <w:rsid w:val="00602212"/>
    <w:rsid w:val="00603F67"/>
    <w:rsid w:val="00604F69"/>
    <w:rsid w:val="006051B9"/>
    <w:rsid w:val="0060558A"/>
    <w:rsid w:val="00605D26"/>
    <w:rsid w:val="0060619C"/>
    <w:rsid w:val="00606C03"/>
    <w:rsid w:val="00606E39"/>
    <w:rsid w:val="00607975"/>
    <w:rsid w:val="0061008A"/>
    <w:rsid w:val="006107A8"/>
    <w:rsid w:val="00610AE0"/>
    <w:rsid w:val="0061186C"/>
    <w:rsid w:val="006154E7"/>
    <w:rsid w:val="00615A04"/>
    <w:rsid w:val="00615C70"/>
    <w:rsid w:val="00615E36"/>
    <w:rsid w:val="00615F29"/>
    <w:rsid w:val="006162ED"/>
    <w:rsid w:val="0061639F"/>
    <w:rsid w:val="00616DA2"/>
    <w:rsid w:val="00617675"/>
    <w:rsid w:val="00621E18"/>
    <w:rsid w:val="00621EB4"/>
    <w:rsid w:val="006228BA"/>
    <w:rsid w:val="00622C82"/>
    <w:rsid w:val="00623BA1"/>
    <w:rsid w:val="00623BE3"/>
    <w:rsid w:val="0062524F"/>
    <w:rsid w:val="00625B5A"/>
    <w:rsid w:val="00625BE8"/>
    <w:rsid w:val="0062778A"/>
    <w:rsid w:val="0062787A"/>
    <w:rsid w:val="00627CE8"/>
    <w:rsid w:val="0063181E"/>
    <w:rsid w:val="00631BF3"/>
    <w:rsid w:val="00632A32"/>
    <w:rsid w:val="00634325"/>
    <w:rsid w:val="00635C52"/>
    <w:rsid w:val="00635DE4"/>
    <w:rsid w:val="006362CE"/>
    <w:rsid w:val="0063714A"/>
    <w:rsid w:val="006379FC"/>
    <w:rsid w:val="00637A05"/>
    <w:rsid w:val="00640898"/>
    <w:rsid w:val="00640CF6"/>
    <w:rsid w:val="00641552"/>
    <w:rsid w:val="00641F55"/>
    <w:rsid w:val="00642993"/>
    <w:rsid w:val="00642E63"/>
    <w:rsid w:val="006435B5"/>
    <w:rsid w:val="00644445"/>
    <w:rsid w:val="00645266"/>
    <w:rsid w:val="006460B7"/>
    <w:rsid w:val="00646644"/>
    <w:rsid w:val="00651D4D"/>
    <w:rsid w:val="00652085"/>
    <w:rsid w:val="006532C9"/>
    <w:rsid w:val="0065394A"/>
    <w:rsid w:val="0065399B"/>
    <w:rsid w:val="00653BCA"/>
    <w:rsid w:val="00655A10"/>
    <w:rsid w:val="00657700"/>
    <w:rsid w:val="00657794"/>
    <w:rsid w:val="00657A56"/>
    <w:rsid w:val="00657FB5"/>
    <w:rsid w:val="006606C7"/>
    <w:rsid w:val="006612D5"/>
    <w:rsid w:val="00661E49"/>
    <w:rsid w:val="00662231"/>
    <w:rsid w:val="006623F5"/>
    <w:rsid w:val="0066332C"/>
    <w:rsid w:val="006636F0"/>
    <w:rsid w:val="006637C6"/>
    <w:rsid w:val="00664242"/>
    <w:rsid w:val="00664DDD"/>
    <w:rsid w:val="006661C3"/>
    <w:rsid w:val="0066638D"/>
    <w:rsid w:val="00666933"/>
    <w:rsid w:val="00666E47"/>
    <w:rsid w:val="00666E91"/>
    <w:rsid w:val="006674C7"/>
    <w:rsid w:val="0067046E"/>
    <w:rsid w:val="006713D4"/>
    <w:rsid w:val="0067145C"/>
    <w:rsid w:val="00671F21"/>
    <w:rsid w:val="0067205B"/>
    <w:rsid w:val="006724E7"/>
    <w:rsid w:val="00672ABB"/>
    <w:rsid w:val="0067332F"/>
    <w:rsid w:val="00673B77"/>
    <w:rsid w:val="00673FB2"/>
    <w:rsid w:val="0067407D"/>
    <w:rsid w:val="00674159"/>
    <w:rsid w:val="0067441B"/>
    <w:rsid w:val="00674556"/>
    <w:rsid w:val="00674652"/>
    <w:rsid w:val="006750A1"/>
    <w:rsid w:val="006776DB"/>
    <w:rsid w:val="00680094"/>
    <w:rsid w:val="00681621"/>
    <w:rsid w:val="0068257A"/>
    <w:rsid w:val="00683376"/>
    <w:rsid w:val="00683DB7"/>
    <w:rsid w:val="00683FA0"/>
    <w:rsid w:val="00683FD9"/>
    <w:rsid w:val="00684511"/>
    <w:rsid w:val="00686A15"/>
    <w:rsid w:val="0068723F"/>
    <w:rsid w:val="00687603"/>
    <w:rsid w:val="00690435"/>
    <w:rsid w:val="006904FA"/>
    <w:rsid w:val="0069139E"/>
    <w:rsid w:val="00691832"/>
    <w:rsid w:val="0069192A"/>
    <w:rsid w:val="00694791"/>
    <w:rsid w:val="0069591B"/>
    <w:rsid w:val="00696710"/>
    <w:rsid w:val="0069679A"/>
    <w:rsid w:val="0069692A"/>
    <w:rsid w:val="006973FD"/>
    <w:rsid w:val="00697AEA"/>
    <w:rsid w:val="006A1A75"/>
    <w:rsid w:val="006A1ADC"/>
    <w:rsid w:val="006A1E0E"/>
    <w:rsid w:val="006A2AD9"/>
    <w:rsid w:val="006A4106"/>
    <w:rsid w:val="006A495B"/>
    <w:rsid w:val="006A53D4"/>
    <w:rsid w:val="006A5622"/>
    <w:rsid w:val="006A5906"/>
    <w:rsid w:val="006A6168"/>
    <w:rsid w:val="006A66C1"/>
    <w:rsid w:val="006A6FFB"/>
    <w:rsid w:val="006A71E4"/>
    <w:rsid w:val="006B1677"/>
    <w:rsid w:val="006B30A9"/>
    <w:rsid w:val="006B3742"/>
    <w:rsid w:val="006B4018"/>
    <w:rsid w:val="006B446E"/>
    <w:rsid w:val="006B4AA7"/>
    <w:rsid w:val="006B5B2D"/>
    <w:rsid w:val="006B6151"/>
    <w:rsid w:val="006B6233"/>
    <w:rsid w:val="006B7C9F"/>
    <w:rsid w:val="006C07B5"/>
    <w:rsid w:val="006C1EE5"/>
    <w:rsid w:val="006C28BF"/>
    <w:rsid w:val="006C28C8"/>
    <w:rsid w:val="006C2C87"/>
    <w:rsid w:val="006C3085"/>
    <w:rsid w:val="006C3236"/>
    <w:rsid w:val="006C3447"/>
    <w:rsid w:val="006C3AB7"/>
    <w:rsid w:val="006C48F4"/>
    <w:rsid w:val="006C5EB0"/>
    <w:rsid w:val="006C6C0B"/>
    <w:rsid w:val="006C75B2"/>
    <w:rsid w:val="006C7A24"/>
    <w:rsid w:val="006D02D5"/>
    <w:rsid w:val="006D077B"/>
    <w:rsid w:val="006D162D"/>
    <w:rsid w:val="006D1CAB"/>
    <w:rsid w:val="006D1EE0"/>
    <w:rsid w:val="006D2234"/>
    <w:rsid w:val="006D2723"/>
    <w:rsid w:val="006D2CF1"/>
    <w:rsid w:val="006D3C8A"/>
    <w:rsid w:val="006D52D6"/>
    <w:rsid w:val="006D688C"/>
    <w:rsid w:val="006D7E19"/>
    <w:rsid w:val="006E02A0"/>
    <w:rsid w:val="006E0AF8"/>
    <w:rsid w:val="006E1122"/>
    <w:rsid w:val="006E11CF"/>
    <w:rsid w:val="006E1812"/>
    <w:rsid w:val="006E1FBE"/>
    <w:rsid w:val="006E2407"/>
    <w:rsid w:val="006E268A"/>
    <w:rsid w:val="006E30A0"/>
    <w:rsid w:val="006E3E1E"/>
    <w:rsid w:val="006E42BF"/>
    <w:rsid w:val="006E435D"/>
    <w:rsid w:val="006E59D6"/>
    <w:rsid w:val="006E604C"/>
    <w:rsid w:val="006E68EE"/>
    <w:rsid w:val="006E6BDC"/>
    <w:rsid w:val="006E6CB1"/>
    <w:rsid w:val="006E7C04"/>
    <w:rsid w:val="006F059C"/>
    <w:rsid w:val="006F0B65"/>
    <w:rsid w:val="006F1CCF"/>
    <w:rsid w:val="006F38E0"/>
    <w:rsid w:val="006F43D2"/>
    <w:rsid w:val="006F4903"/>
    <w:rsid w:val="006F5BC0"/>
    <w:rsid w:val="006F61D4"/>
    <w:rsid w:val="006F6B5A"/>
    <w:rsid w:val="006F6C45"/>
    <w:rsid w:val="006F78B8"/>
    <w:rsid w:val="00700194"/>
    <w:rsid w:val="00700DB6"/>
    <w:rsid w:val="007012B5"/>
    <w:rsid w:val="007018EF"/>
    <w:rsid w:val="00702001"/>
    <w:rsid w:val="007025F7"/>
    <w:rsid w:val="007032A3"/>
    <w:rsid w:val="00703496"/>
    <w:rsid w:val="007037D0"/>
    <w:rsid w:val="00705888"/>
    <w:rsid w:val="00706A5F"/>
    <w:rsid w:val="00707379"/>
    <w:rsid w:val="007079F9"/>
    <w:rsid w:val="007107C5"/>
    <w:rsid w:val="007111F4"/>
    <w:rsid w:val="00711FED"/>
    <w:rsid w:val="00712C7E"/>
    <w:rsid w:val="00713BE4"/>
    <w:rsid w:val="00713EFE"/>
    <w:rsid w:val="00714B20"/>
    <w:rsid w:val="00714CDD"/>
    <w:rsid w:val="0071576B"/>
    <w:rsid w:val="00716146"/>
    <w:rsid w:val="00716376"/>
    <w:rsid w:val="00716B0D"/>
    <w:rsid w:val="00720465"/>
    <w:rsid w:val="00721022"/>
    <w:rsid w:val="007215B9"/>
    <w:rsid w:val="007226BD"/>
    <w:rsid w:val="0072348D"/>
    <w:rsid w:val="0072443B"/>
    <w:rsid w:val="0072559B"/>
    <w:rsid w:val="0072765E"/>
    <w:rsid w:val="007301D6"/>
    <w:rsid w:val="007316CF"/>
    <w:rsid w:val="00731DFF"/>
    <w:rsid w:val="00731E03"/>
    <w:rsid w:val="007345AF"/>
    <w:rsid w:val="00734C6F"/>
    <w:rsid w:val="0073639A"/>
    <w:rsid w:val="00736531"/>
    <w:rsid w:val="00737187"/>
    <w:rsid w:val="00737A8A"/>
    <w:rsid w:val="007407FE"/>
    <w:rsid w:val="00740C15"/>
    <w:rsid w:val="0074100E"/>
    <w:rsid w:val="00741A82"/>
    <w:rsid w:val="00741D32"/>
    <w:rsid w:val="0074227B"/>
    <w:rsid w:val="00743A3F"/>
    <w:rsid w:val="00743F18"/>
    <w:rsid w:val="007440DD"/>
    <w:rsid w:val="00745486"/>
    <w:rsid w:val="007459EB"/>
    <w:rsid w:val="00745C8F"/>
    <w:rsid w:val="007463DE"/>
    <w:rsid w:val="00746E9E"/>
    <w:rsid w:val="007470D8"/>
    <w:rsid w:val="007505E1"/>
    <w:rsid w:val="00750B59"/>
    <w:rsid w:val="007519F2"/>
    <w:rsid w:val="007523D6"/>
    <w:rsid w:val="00752D83"/>
    <w:rsid w:val="0075311C"/>
    <w:rsid w:val="007544C8"/>
    <w:rsid w:val="007548B1"/>
    <w:rsid w:val="0075536B"/>
    <w:rsid w:val="00755F30"/>
    <w:rsid w:val="007560D5"/>
    <w:rsid w:val="007572B0"/>
    <w:rsid w:val="00757387"/>
    <w:rsid w:val="007606A2"/>
    <w:rsid w:val="00761502"/>
    <w:rsid w:val="00761518"/>
    <w:rsid w:val="00761718"/>
    <w:rsid w:val="00761BF4"/>
    <w:rsid w:val="00761F2F"/>
    <w:rsid w:val="00762ADD"/>
    <w:rsid w:val="0076400A"/>
    <w:rsid w:val="00764D81"/>
    <w:rsid w:val="00766C43"/>
    <w:rsid w:val="00767EAC"/>
    <w:rsid w:val="0077025E"/>
    <w:rsid w:val="00770ECC"/>
    <w:rsid w:val="00770F33"/>
    <w:rsid w:val="007711C7"/>
    <w:rsid w:val="007720E2"/>
    <w:rsid w:val="00772E10"/>
    <w:rsid w:val="007732D9"/>
    <w:rsid w:val="00773777"/>
    <w:rsid w:val="00774472"/>
    <w:rsid w:val="00774716"/>
    <w:rsid w:val="00774FCB"/>
    <w:rsid w:val="00775366"/>
    <w:rsid w:val="007772FA"/>
    <w:rsid w:val="0077750C"/>
    <w:rsid w:val="00780B14"/>
    <w:rsid w:val="00782AD0"/>
    <w:rsid w:val="00783713"/>
    <w:rsid w:val="00784641"/>
    <w:rsid w:val="00784E49"/>
    <w:rsid w:val="00784F70"/>
    <w:rsid w:val="00784FE7"/>
    <w:rsid w:val="007850B9"/>
    <w:rsid w:val="0078565D"/>
    <w:rsid w:val="00785662"/>
    <w:rsid w:val="00786777"/>
    <w:rsid w:val="00786EED"/>
    <w:rsid w:val="00787620"/>
    <w:rsid w:val="007900E2"/>
    <w:rsid w:val="007905A5"/>
    <w:rsid w:val="00790F70"/>
    <w:rsid w:val="0079188F"/>
    <w:rsid w:val="00791B37"/>
    <w:rsid w:val="0079402B"/>
    <w:rsid w:val="00794110"/>
    <w:rsid w:val="0079621E"/>
    <w:rsid w:val="007967D2"/>
    <w:rsid w:val="00796C33"/>
    <w:rsid w:val="00796EA8"/>
    <w:rsid w:val="007A012D"/>
    <w:rsid w:val="007A0C67"/>
    <w:rsid w:val="007A2AED"/>
    <w:rsid w:val="007A3368"/>
    <w:rsid w:val="007A34D1"/>
    <w:rsid w:val="007A3E80"/>
    <w:rsid w:val="007A4070"/>
    <w:rsid w:val="007A53E9"/>
    <w:rsid w:val="007A5750"/>
    <w:rsid w:val="007A5AB3"/>
    <w:rsid w:val="007A6910"/>
    <w:rsid w:val="007A6C8B"/>
    <w:rsid w:val="007A6E0F"/>
    <w:rsid w:val="007A70B7"/>
    <w:rsid w:val="007A7676"/>
    <w:rsid w:val="007A7A75"/>
    <w:rsid w:val="007A7AB9"/>
    <w:rsid w:val="007B0330"/>
    <w:rsid w:val="007B0E29"/>
    <w:rsid w:val="007B1FE0"/>
    <w:rsid w:val="007B2899"/>
    <w:rsid w:val="007B3958"/>
    <w:rsid w:val="007B3E76"/>
    <w:rsid w:val="007B408B"/>
    <w:rsid w:val="007B505D"/>
    <w:rsid w:val="007B56E7"/>
    <w:rsid w:val="007B5E59"/>
    <w:rsid w:val="007B790A"/>
    <w:rsid w:val="007C1702"/>
    <w:rsid w:val="007C1D0E"/>
    <w:rsid w:val="007C3076"/>
    <w:rsid w:val="007C353A"/>
    <w:rsid w:val="007C391C"/>
    <w:rsid w:val="007C63FE"/>
    <w:rsid w:val="007C7F0B"/>
    <w:rsid w:val="007D00F7"/>
    <w:rsid w:val="007D11B4"/>
    <w:rsid w:val="007D16B3"/>
    <w:rsid w:val="007D2408"/>
    <w:rsid w:val="007D3B7E"/>
    <w:rsid w:val="007D3C75"/>
    <w:rsid w:val="007D4619"/>
    <w:rsid w:val="007D4A69"/>
    <w:rsid w:val="007D5431"/>
    <w:rsid w:val="007D5B43"/>
    <w:rsid w:val="007D6A15"/>
    <w:rsid w:val="007D6B14"/>
    <w:rsid w:val="007D6E06"/>
    <w:rsid w:val="007D76E7"/>
    <w:rsid w:val="007E0298"/>
    <w:rsid w:val="007E031E"/>
    <w:rsid w:val="007E0621"/>
    <w:rsid w:val="007E1D35"/>
    <w:rsid w:val="007E21B2"/>
    <w:rsid w:val="007E2323"/>
    <w:rsid w:val="007E410E"/>
    <w:rsid w:val="007E4B4B"/>
    <w:rsid w:val="007E59B5"/>
    <w:rsid w:val="007E5B63"/>
    <w:rsid w:val="007E63E5"/>
    <w:rsid w:val="007E6CF0"/>
    <w:rsid w:val="007E7935"/>
    <w:rsid w:val="007F0824"/>
    <w:rsid w:val="007F0B5B"/>
    <w:rsid w:val="007F154D"/>
    <w:rsid w:val="007F16A8"/>
    <w:rsid w:val="007F24E7"/>
    <w:rsid w:val="007F3445"/>
    <w:rsid w:val="007F386F"/>
    <w:rsid w:val="007F4644"/>
    <w:rsid w:val="007F7197"/>
    <w:rsid w:val="008002D7"/>
    <w:rsid w:val="0080091A"/>
    <w:rsid w:val="00801219"/>
    <w:rsid w:val="00801D99"/>
    <w:rsid w:val="008023D2"/>
    <w:rsid w:val="00802608"/>
    <w:rsid w:val="008028A2"/>
    <w:rsid w:val="00802C12"/>
    <w:rsid w:val="008031F5"/>
    <w:rsid w:val="00803361"/>
    <w:rsid w:val="008035FF"/>
    <w:rsid w:val="00803C96"/>
    <w:rsid w:val="0080532A"/>
    <w:rsid w:val="00806865"/>
    <w:rsid w:val="0080726D"/>
    <w:rsid w:val="008076F4"/>
    <w:rsid w:val="0080782D"/>
    <w:rsid w:val="008079F6"/>
    <w:rsid w:val="00810118"/>
    <w:rsid w:val="00811340"/>
    <w:rsid w:val="0081225C"/>
    <w:rsid w:val="008125DA"/>
    <w:rsid w:val="00813020"/>
    <w:rsid w:val="008136A6"/>
    <w:rsid w:val="00813A5F"/>
    <w:rsid w:val="00814669"/>
    <w:rsid w:val="008151E4"/>
    <w:rsid w:val="0081614E"/>
    <w:rsid w:val="00816FB5"/>
    <w:rsid w:val="008173FF"/>
    <w:rsid w:val="008178E7"/>
    <w:rsid w:val="00817A91"/>
    <w:rsid w:val="00820710"/>
    <w:rsid w:val="00821F0A"/>
    <w:rsid w:val="00822DE2"/>
    <w:rsid w:val="00823535"/>
    <w:rsid w:val="00823EB6"/>
    <w:rsid w:val="00824899"/>
    <w:rsid w:val="00824B94"/>
    <w:rsid w:val="00824E19"/>
    <w:rsid w:val="008253CE"/>
    <w:rsid w:val="00825B0A"/>
    <w:rsid w:val="00825CEE"/>
    <w:rsid w:val="00825E7A"/>
    <w:rsid w:val="00826453"/>
    <w:rsid w:val="00826AB1"/>
    <w:rsid w:val="00826E17"/>
    <w:rsid w:val="00827E3B"/>
    <w:rsid w:val="00827E94"/>
    <w:rsid w:val="008314FA"/>
    <w:rsid w:val="00832085"/>
    <w:rsid w:val="00832E59"/>
    <w:rsid w:val="0083309E"/>
    <w:rsid w:val="008342C7"/>
    <w:rsid w:val="00834BF0"/>
    <w:rsid w:val="00836607"/>
    <w:rsid w:val="008372D5"/>
    <w:rsid w:val="008400CD"/>
    <w:rsid w:val="0084036D"/>
    <w:rsid w:val="00840525"/>
    <w:rsid w:val="00841A03"/>
    <w:rsid w:val="00842A49"/>
    <w:rsid w:val="00843C83"/>
    <w:rsid w:val="0084580E"/>
    <w:rsid w:val="00846345"/>
    <w:rsid w:val="00846725"/>
    <w:rsid w:val="00847DD6"/>
    <w:rsid w:val="00850F7D"/>
    <w:rsid w:val="008518F1"/>
    <w:rsid w:val="00851B4A"/>
    <w:rsid w:val="00851F27"/>
    <w:rsid w:val="00852333"/>
    <w:rsid w:val="008524F6"/>
    <w:rsid w:val="00852C7D"/>
    <w:rsid w:val="00852DB2"/>
    <w:rsid w:val="008539B8"/>
    <w:rsid w:val="00853A7D"/>
    <w:rsid w:val="00853E7E"/>
    <w:rsid w:val="00854057"/>
    <w:rsid w:val="00855402"/>
    <w:rsid w:val="00856591"/>
    <w:rsid w:val="0085664F"/>
    <w:rsid w:val="00856AD2"/>
    <w:rsid w:val="00856CD9"/>
    <w:rsid w:val="00857099"/>
    <w:rsid w:val="00857D1E"/>
    <w:rsid w:val="00860896"/>
    <w:rsid w:val="00860E95"/>
    <w:rsid w:val="00861AA9"/>
    <w:rsid w:val="00861CD8"/>
    <w:rsid w:val="00861D64"/>
    <w:rsid w:val="008622B3"/>
    <w:rsid w:val="00862BD0"/>
    <w:rsid w:val="00863C32"/>
    <w:rsid w:val="008643D1"/>
    <w:rsid w:val="00865774"/>
    <w:rsid w:val="00865D12"/>
    <w:rsid w:val="00867A78"/>
    <w:rsid w:val="00870717"/>
    <w:rsid w:val="00871266"/>
    <w:rsid w:val="00871A1F"/>
    <w:rsid w:val="00871B60"/>
    <w:rsid w:val="00871F9D"/>
    <w:rsid w:val="008736EE"/>
    <w:rsid w:val="008740A2"/>
    <w:rsid w:val="00874390"/>
    <w:rsid w:val="00874460"/>
    <w:rsid w:val="00875BAA"/>
    <w:rsid w:val="00875C9C"/>
    <w:rsid w:val="00876A9A"/>
    <w:rsid w:val="008770CA"/>
    <w:rsid w:val="0087770D"/>
    <w:rsid w:val="00877FA8"/>
    <w:rsid w:val="008808F4"/>
    <w:rsid w:val="00880F25"/>
    <w:rsid w:val="0088152B"/>
    <w:rsid w:val="008818B3"/>
    <w:rsid w:val="008825C1"/>
    <w:rsid w:val="008825D6"/>
    <w:rsid w:val="008828C7"/>
    <w:rsid w:val="00883442"/>
    <w:rsid w:val="00883EE4"/>
    <w:rsid w:val="00883F4C"/>
    <w:rsid w:val="0088402A"/>
    <w:rsid w:val="00884E63"/>
    <w:rsid w:val="0088511F"/>
    <w:rsid w:val="00885631"/>
    <w:rsid w:val="0088567B"/>
    <w:rsid w:val="00885824"/>
    <w:rsid w:val="00886049"/>
    <w:rsid w:val="00886EA0"/>
    <w:rsid w:val="00887798"/>
    <w:rsid w:val="00887A39"/>
    <w:rsid w:val="00890972"/>
    <w:rsid w:val="00890BC7"/>
    <w:rsid w:val="00893648"/>
    <w:rsid w:val="0089489A"/>
    <w:rsid w:val="00895CBD"/>
    <w:rsid w:val="00896274"/>
    <w:rsid w:val="00896E65"/>
    <w:rsid w:val="00896FCE"/>
    <w:rsid w:val="008978FF"/>
    <w:rsid w:val="00897D88"/>
    <w:rsid w:val="00897F80"/>
    <w:rsid w:val="008A1091"/>
    <w:rsid w:val="008A1B65"/>
    <w:rsid w:val="008A1FA7"/>
    <w:rsid w:val="008A2194"/>
    <w:rsid w:val="008A323B"/>
    <w:rsid w:val="008A3A68"/>
    <w:rsid w:val="008A4F17"/>
    <w:rsid w:val="008A5E8B"/>
    <w:rsid w:val="008A772B"/>
    <w:rsid w:val="008B0389"/>
    <w:rsid w:val="008B1528"/>
    <w:rsid w:val="008B1803"/>
    <w:rsid w:val="008B186D"/>
    <w:rsid w:val="008B27B5"/>
    <w:rsid w:val="008B2C48"/>
    <w:rsid w:val="008B2F9C"/>
    <w:rsid w:val="008B3E9E"/>
    <w:rsid w:val="008B4431"/>
    <w:rsid w:val="008B4472"/>
    <w:rsid w:val="008B4F1A"/>
    <w:rsid w:val="008B6A53"/>
    <w:rsid w:val="008B743E"/>
    <w:rsid w:val="008B7D10"/>
    <w:rsid w:val="008C01B6"/>
    <w:rsid w:val="008C15A9"/>
    <w:rsid w:val="008C2824"/>
    <w:rsid w:val="008C2B9B"/>
    <w:rsid w:val="008C41FD"/>
    <w:rsid w:val="008C4C59"/>
    <w:rsid w:val="008C4DFE"/>
    <w:rsid w:val="008C4E79"/>
    <w:rsid w:val="008C6977"/>
    <w:rsid w:val="008D240B"/>
    <w:rsid w:val="008D25F8"/>
    <w:rsid w:val="008D324D"/>
    <w:rsid w:val="008D3E63"/>
    <w:rsid w:val="008D42CC"/>
    <w:rsid w:val="008D5066"/>
    <w:rsid w:val="008D6457"/>
    <w:rsid w:val="008D654E"/>
    <w:rsid w:val="008D7909"/>
    <w:rsid w:val="008D7F4B"/>
    <w:rsid w:val="008E0120"/>
    <w:rsid w:val="008E0F6F"/>
    <w:rsid w:val="008E1FAE"/>
    <w:rsid w:val="008E2DB5"/>
    <w:rsid w:val="008E324A"/>
    <w:rsid w:val="008E4DBB"/>
    <w:rsid w:val="008E5221"/>
    <w:rsid w:val="008E6953"/>
    <w:rsid w:val="008E707A"/>
    <w:rsid w:val="008E7E7A"/>
    <w:rsid w:val="008F05BD"/>
    <w:rsid w:val="008F1087"/>
    <w:rsid w:val="008F132C"/>
    <w:rsid w:val="008F217E"/>
    <w:rsid w:val="008F230F"/>
    <w:rsid w:val="008F2CF3"/>
    <w:rsid w:val="008F3483"/>
    <w:rsid w:val="008F37AA"/>
    <w:rsid w:val="008F3942"/>
    <w:rsid w:val="008F3BD0"/>
    <w:rsid w:val="008F484E"/>
    <w:rsid w:val="008F4B91"/>
    <w:rsid w:val="008F70BE"/>
    <w:rsid w:val="008F7530"/>
    <w:rsid w:val="00902387"/>
    <w:rsid w:val="0090245E"/>
    <w:rsid w:val="009025F7"/>
    <w:rsid w:val="0090308F"/>
    <w:rsid w:val="00903C5F"/>
    <w:rsid w:val="00903D0C"/>
    <w:rsid w:val="009040A8"/>
    <w:rsid w:val="009050EC"/>
    <w:rsid w:val="00905436"/>
    <w:rsid w:val="00906037"/>
    <w:rsid w:val="00906089"/>
    <w:rsid w:val="00906304"/>
    <w:rsid w:val="00906C0B"/>
    <w:rsid w:val="0090706D"/>
    <w:rsid w:val="00910875"/>
    <w:rsid w:val="00910FF6"/>
    <w:rsid w:val="00911C46"/>
    <w:rsid w:val="00911CBA"/>
    <w:rsid w:val="0091215A"/>
    <w:rsid w:val="00913461"/>
    <w:rsid w:val="00913520"/>
    <w:rsid w:val="009138F8"/>
    <w:rsid w:val="0091681B"/>
    <w:rsid w:val="009173C6"/>
    <w:rsid w:val="0092024E"/>
    <w:rsid w:val="00920533"/>
    <w:rsid w:val="00920D6D"/>
    <w:rsid w:val="00921B5A"/>
    <w:rsid w:val="00922C41"/>
    <w:rsid w:val="00924017"/>
    <w:rsid w:val="00924056"/>
    <w:rsid w:val="0092481C"/>
    <w:rsid w:val="00924C8A"/>
    <w:rsid w:val="00924F61"/>
    <w:rsid w:val="00925262"/>
    <w:rsid w:val="00925331"/>
    <w:rsid w:val="00925627"/>
    <w:rsid w:val="00925AA6"/>
    <w:rsid w:val="009260A3"/>
    <w:rsid w:val="00926EE3"/>
    <w:rsid w:val="00927E0A"/>
    <w:rsid w:val="00930CA9"/>
    <w:rsid w:val="0093114F"/>
    <w:rsid w:val="009312A3"/>
    <w:rsid w:val="0093220B"/>
    <w:rsid w:val="00932B90"/>
    <w:rsid w:val="00933013"/>
    <w:rsid w:val="0093349F"/>
    <w:rsid w:val="009336CB"/>
    <w:rsid w:val="00933B5C"/>
    <w:rsid w:val="0093432D"/>
    <w:rsid w:val="00934573"/>
    <w:rsid w:val="00934E48"/>
    <w:rsid w:val="00934E58"/>
    <w:rsid w:val="00936B0E"/>
    <w:rsid w:val="00936D21"/>
    <w:rsid w:val="00940298"/>
    <w:rsid w:val="0094133F"/>
    <w:rsid w:val="009421F8"/>
    <w:rsid w:val="00942683"/>
    <w:rsid w:val="0094292B"/>
    <w:rsid w:val="00942D89"/>
    <w:rsid w:val="0094366D"/>
    <w:rsid w:val="00943D0E"/>
    <w:rsid w:val="0094451D"/>
    <w:rsid w:val="009456F3"/>
    <w:rsid w:val="0094635B"/>
    <w:rsid w:val="00946AD7"/>
    <w:rsid w:val="00947331"/>
    <w:rsid w:val="0094787F"/>
    <w:rsid w:val="00947F79"/>
    <w:rsid w:val="009505FD"/>
    <w:rsid w:val="00950855"/>
    <w:rsid w:val="00950CD2"/>
    <w:rsid w:val="00951DEF"/>
    <w:rsid w:val="00952BF3"/>
    <w:rsid w:val="009533B4"/>
    <w:rsid w:val="00953CAC"/>
    <w:rsid w:val="00954E25"/>
    <w:rsid w:val="009558AF"/>
    <w:rsid w:val="00956378"/>
    <w:rsid w:val="009564AB"/>
    <w:rsid w:val="00956AB4"/>
    <w:rsid w:val="00956B1E"/>
    <w:rsid w:val="00957701"/>
    <w:rsid w:val="00957CA9"/>
    <w:rsid w:val="00957E60"/>
    <w:rsid w:val="009609D5"/>
    <w:rsid w:val="00961299"/>
    <w:rsid w:val="00964465"/>
    <w:rsid w:val="00964516"/>
    <w:rsid w:val="009648F6"/>
    <w:rsid w:val="00966058"/>
    <w:rsid w:val="00966739"/>
    <w:rsid w:val="00970682"/>
    <w:rsid w:val="00972F64"/>
    <w:rsid w:val="00973801"/>
    <w:rsid w:val="00974093"/>
    <w:rsid w:val="00974267"/>
    <w:rsid w:val="00974B72"/>
    <w:rsid w:val="009754D5"/>
    <w:rsid w:val="009757E6"/>
    <w:rsid w:val="00977006"/>
    <w:rsid w:val="00977BED"/>
    <w:rsid w:val="00977D27"/>
    <w:rsid w:val="00980564"/>
    <w:rsid w:val="00980BDC"/>
    <w:rsid w:val="00980E09"/>
    <w:rsid w:val="00981362"/>
    <w:rsid w:val="009819C4"/>
    <w:rsid w:val="00981AA5"/>
    <w:rsid w:val="00982E8F"/>
    <w:rsid w:val="00983996"/>
    <w:rsid w:val="009845C4"/>
    <w:rsid w:val="0098588B"/>
    <w:rsid w:val="009859B1"/>
    <w:rsid w:val="00986400"/>
    <w:rsid w:val="00986761"/>
    <w:rsid w:val="00986C31"/>
    <w:rsid w:val="00986C9C"/>
    <w:rsid w:val="00986DA0"/>
    <w:rsid w:val="009901F9"/>
    <w:rsid w:val="00990C57"/>
    <w:rsid w:val="0099249A"/>
    <w:rsid w:val="00992628"/>
    <w:rsid w:val="009934E2"/>
    <w:rsid w:val="00993C1C"/>
    <w:rsid w:val="009940CF"/>
    <w:rsid w:val="009946F9"/>
    <w:rsid w:val="00994966"/>
    <w:rsid w:val="00994BFB"/>
    <w:rsid w:val="009958AE"/>
    <w:rsid w:val="00995BF4"/>
    <w:rsid w:val="00995C37"/>
    <w:rsid w:val="009963D1"/>
    <w:rsid w:val="00997006"/>
    <w:rsid w:val="0099752B"/>
    <w:rsid w:val="009A045A"/>
    <w:rsid w:val="009A048A"/>
    <w:rsid w:val="009A0940"/>
    <w:rsid w:val="009A1310"/>
    <w:rsid w:val="009A2298"/>
    <w:rsid w:val="009A2861"/>
    <w:rsid w:val="009A2C84"/>
    <w:rsid w:val="009A2F16"/>
    <w:rsid w:val="009A3ADE"/>
    <w:rsid w:val="009A3C0D"/>
    <w:rsid w:val="009A43F6"/>
    <w:rsid w:val="009A45B4"/>
    <w:rsid w:val="009A4FBF"/>
    <w:rsid w:val="009A7ABD"/>
    <w:rsid w:val="009B08AE"/>
    <w:rsid w:val="009B0ABF"/>
    <w:rsid w:val="009B15D4"/>
    <w:rsid w:val="009B30FA"/>
    <w:rsid w:val="009B32FF"/>
    <w:rsid w:val="009B3862"/>
    <w:rsid w:val="009B4FF3"/>
    <w:rsid w:val="009B61C3"/>
    <w:rsid w:val="009B6538"/>
    <w:rsid w:val="009B65F2"/>
    <w:rsid w:val="009B7362"/>
    <w:rsid w:val="009B7570"/>
    <w:rsid w:val="009B76DB"/>
    <w:rsid w:val="009B7D05"/>
    <w:rsid w:val="009C0BFD"/>
    <w:rsid w:val="009C18F6"/>
    <w:rsid w:val="009C2069"/>
    <w:rsid w:val="009C3179"/>
    <w:rsid w:val="009C47B6"/>
    <w:rsid w:val="009C5485"/>
    <w:rsid w:val="009C5EB4"/>
    <w:rsid w:val="009C5EB6"/>
    <w:rsid w:val="009D06B0"/>
    <w:rsid w:val="009D08D4"/>
    <w:rsid w:val="009D0FB0"/>
    <w:rsid w:val="009D1116"/>
    <w:rsid w:val="009D1F37"/>
    <w:rsid w:val="009D2A63"/>
    <w:rsid w:val="009D39DD"/>
    <w:rsid w:val="009D428E"/>
    <w:rsid w:val="009D4716"/>
    <w:rsid w:val="009D540C"/>
    <w:rsid w:val="009D6998"/>
    <w:rsid w:val="009D6BD1"/>
    <w:rsid w:val="009D6D4E"/>
    <w:rsid w:val="009D7085"/>
    <w:rsid w:val="009D74A9"/>
    <w:rsid w:val="009D7B97"/>
    <w:rsid w:val="009D7C5D"/>
    <w:rsid w:val="009D7EBA"/>
    <w:rsid w:val="009E000A"/>
    <w:rsid w:val="009E09A4"/>
    <w:rsid w:val="009E16CF"/>
    <w:rsid w:val="009E1A73"/>
    <w:rsid w:val="009E1EA8"/>
    <w:rsid w:val="009E3800"/>
    <w:rsid w:val="009E412F"/>
    <w:rsid w:val="009E43E4"/>
    <w:rsid w:val="009E480F"/>
    <w:rsid w:val="009E4DB3"/>
    <w:rsid w:val="009E5108"/>
    <w:rsid w:val="009E690A"/>
    <w:rsid w:val="009E6AAE"/>
    <w:rsid w:val="009E784D"/>
    <w:rsid w:val="009F0656"/>
    <w:rsid w:val="009F102F"/>
    <w:rsid w:val="009F1A14"/>
    <w:rsid w:val="009F1EF7"/>
    <w:rsid w:val="009F2DD7"/>
    <w:rsid w:val="009F2DE4"/>
    <w:rsid w:val="009F3A8B"/>
    <w:rsid w:val="009F458B"/>
    <w:rsid w:val="009F4738"/>
    <w:rsid w:val="009F4CE6"/>
    <w:rsid w:val="009F4EF1"/>
    <w:rsid w:val="009F5CC4"/>
    <w:rsid w:val="009F5D1F"/>
    <w:rsid w:val="009F72DA"/>
    <w:rsid w:val="009F7466"/>
    <w:rsid w:val="009F7BC6"/>
    <w:rsid w:val="00A00FEA"/>
    <w:rsid w:val="00A016A1"/>
    <w:rsid w:val="00A01837"/>
    <w:rsid w:val="00A018D7"/>
    <w:rsid w:val="00A01CEE"/>
    <w:rsid w:val="00A0236D"/>
    <w:rsid w:val="00A030D8"/>
    <w:rsid w:val="00A036E4"/>
    <w:rsid w:val="00A03D40"/>
    <w:rsid w:val="00A04501"/>
    <w:rsid w:val="00A04850"/>
    <w:rsid w:val="00A056B3"/>
    <w:rsid w:val="00A063A6"/>
    <w:rsid w:val="00A0678A"/>
    <w:rsid w:val="00A06A35"/>
    <w:rsid w:val="00A074FA"/>
    <w:rsid w:val="00A078F7"/>
    <w:rsid w:val="00A07A45"/>
    <w:rsid w:val="00A07CB9"/>
    <w:rsid w:val="00A07F90"/>
    <w:rsid w:val="00A10028"/>
    <w:rsid w:val="00A101A1"/>
    <w:rsid w:val="00A102B5"/>
    <w:rsid w:val="00A1049B"/>
    <w:rsid w:val="00A10EE4"/>
    <w:rsid w:val="00A12712"/>
    <w:rsid w:val="00A12D14"/>
    <w:rsid w:val="00A139EF"/>
    <w:rsid w:val="00A13BAA"/>
    <w:rsid w:val="00A14016"/>
    <w:rsid w:val="00A141BA"/>
    <w:rsid w:val="00A148B1"/>
    <w:rsid w:val="00A15F92"/>
    <w:rsid w:val="00A161F8"/>
    <w:rsid w:val="00A16221"/>
    <w:rsid w:val="00A1722A"/>
    <w:rsid w:val="00A17AA1"/>
    <w:rsid w:val="00A20886"/>
    <w:rsid w:val="00A2123A"/>
    <w:rsid w:val="00A2140F"/>
    <w:rsid w:val="00A21527"/>
    <w:rsid w:val="00A2191D"/>
    <w:rsid w:val="00A21C0E"/>
    <w:rsid w:val="00A2246C"/>
    <w:rsid w:val="00A22778"/>
    <w:rsid w:val="00A228EE"/>
    <w:rsid w:val="00A22997"/>
    <w:rsid w:val="00A231A9"/>
    <w:rsid w:val="00A23EE0"/>
    <w:rsid w:val="00A24CB0"/>
    <w:rsid w:val="00A2509F"/>
    <w:rsid w:val="00A266CA"/>
    <w:rsid w:val="00A30785"/>
    <w:rsid w:val="00A310E7"/>
    <w:rsid w:val="00A31968"/>
    <w:rsid w:val="00A32EDD"/>
    <w:rsid w:val="00A33DC5"/>
    <w:rsid w:val="00A33DCB"/>
    <w:rsid w:val="00A343AE"/>
    <w:rsid w:val="00A34686"/>
    <w:rsid w:val="00A34CD1"/>
    <w:rsid w:val="00A35B68"/>
    <w:rsid w:val="00A3797E"/>
    <w:rsid w:val="00A4064D"/>
    <w:rsid w:val="00A40B40"/>
    <w:rsid w:val="00A41CCB"/>
    <w:rsid w:val="00A43404"/>
    <w:rsid w:val="00A4379F"/>
    <w:rsid w:val="00A4489C"/>
    <w:rsid w:val="00A44BD3"/>
    <w:rsid w:val="00A452A2"/>
    <w:rsid w:val="00A45596"/>
    <w:rsid w:val="00A463F5"/>
    <w:rsid w:val="00A46469"/>
    <w:rsid w:val="00A4688E"/>
    <w:rsid w:val="00A469EA"/>
    <w:rsid w:val="00A47521"/>
    <w:rsid w:val="00A47B5D"/>
    <w:rsid w:val="00A47DBE"/>
    <w:rsid w:val="00A5055F"/>
    <w:rsid w:val="00A51545"/>
    <w:rsid w:val="00A52229"/>
    <w:rsid w:val="00A52713"/>
    <w:rsid w:val="00A52A44"/>
    <w:rsid w:val="00A53270"/>
    <w:rsid w:val="00A5501F"/>
    <w:rsid w:val="00A56816"/>
    <w:rsid w:val="00A57B06"/>
    <w:rsid w:val="00A57F15"/>
    <w:rsid w:val="00A608A3"/>
    <w:rsid w:val="00A616A4"/>
    <w:rsid w:val="00A616C9"/>
    <w:rsid w:val="00A61F5B"/>
    <w:rsid w:val="00A6230E"/>
    <w:rsid w:val="00A62530"/>
    <w:rsid w:val="00A6352C"/>
    <w:rsid w:val="00A63A50"/>
    <w:rsid w:val="00A63AAD"/>
    <w:rsid w:val="00A648B0"/>
    <w:rsid w:val="00A64B26"/>
    <w:rsid w:val="00A65516"/>
    <w:rsid w:val="00A66071"/>
    <w:rsid w:val="00A67184"/>
    <w:rsid w:val="00A67329"/>
    <w:rsid w:val="00A70ACB"/>
    <w:rsid w:val="00A70C1C"/>
    <w:rsid w:val="00A724D0"/>
    <w:rsid w:val="00A734FC"/>
    <w:rsid w:val="00A73A69"/>
    <w:rsid w:val="00A74219"/>
    <w:rsid w:val="00A74A5E"/>
    <w:rsid w:val="00A750A6"/>
    <w:rsid w:val="00A76094"/>
    <w:rsid w:val="00A7632E"/>
    <w:rsid w:val="00A76D9F"/>
    <w:rsid w:val="00A7792D"/>
    <w:rsid w:val="00A77F04"/>
    <w:rsid w:val="00A808CC"/>
    <w:rsid w:val="00A80A29"/>
    <w:rsid w:val="00A80BB7"/>
    <w:rsid w:val="00A80DC7"/>
    <w:rsid w:val="00A817CB"/>
    <w:rsid w:val="00A81A2A"/>
    <w:rsid w:val="00A81B37"/>
    <w:rsid w:val="00A81F48"/>
    <w:rsid w:val="00A83645"/>
    <w:rsid w:val="00A84003"/>
    <w:rsid w:val="00A84027"/>
    <w:rsid w:val="00A851A6"/>
    <w:rsid w:val="00A85564"/>
    <w:rsid w:val="00A85F98"/>
    <w:rsid w:val="00A8620B"/>
    <w:rsid w:val="00A86BB6"/>
    <w:rsid w:val="00A86F55"/>
    <w:rsid w:val="00A8769B"/>
    <w:rsid w:val="00A87E85"/>
    <w:rsid w:val="00A92268"/>
    <w:rsid w:val="00A942C2"/>
    <w:rsid w:val="00A95E0B"/>
    <w:rsid w:val="00A96667"/>
    <w:rsid w:val="00A97112"/>
    <w:rsid w:val="00A97FCD"/>
    <w:rsid w:val="00AA02D1"/>
    <w:rsid w:val="00AA0C5B"/>
    <w:rsid w:val="00AA1A2C"/>
    <w:rsid w:val="00AA2C57"/>
    <w:rsid w:val="00AA34EA"/>
    <w:rsid w:val="00AA3794"/>
    <w:rsid w:val="00AA3A15"/>
    <w:rsid w:val="00AA490D"/>
    <w:rsid w:val="00AA5C37"/>
    <w:rsid w:val="00AA5EA4"/>
    <w:rsid w:val="00AA5EBA"/>
    <w:rsid w:val="00AA5F31"/>
    <w:rsid w:val="00AA6493"/>
    <w:rsid w:val="00AA74E0"/>
    <w:rsid w:val="00AA752D"/>
    <w:rsid w:val="00AA7712"/>
    <w:rsid w:val="00AB0E12"/>
    <w:rsid w:val="00AB1039"/>
    <w:rsid w:val="00AB1ADF"/>
    <w:rsid w:val="00AB21D3"/>
    <w:rsid w:val="00AB5675"/>
    <w:rsid w:val="00AB7610"/>
    <w:rsid w:val="00AB795A"/>
    <w:rsid w:val="00AC1343"/>
    <w:rsid w:val="00AC18FE"/>
    <w:rsid w:val="00AC19DB"/>
    <w:rsid w:val="00AC336E"/>
    <w:rsid w:val="00AC3C90"/>
    <w:rsid w:val="00AC40B6"/>
    <w:rsid w:val="00AC4B8B"/>
    <w:rsid w:val="00AC51D3"/>
    <w:rsid w:val="00AC5431"/>
    <w:rsid w:val="00AC57E8"/>
    <w:rsid w:val="00AC7CF3"/>
    <w:rsid w:val="00AD010F"/>
    <w:rsid w:val="00AD1093"/>
    <w:rsid w:val="00AD162D"/>
    <w:rsid w:val="00AD1976"/>
    <w:rsid w:val="00AD1A65"/>
    <w:rsid w:val="00AD21F1"/>
    <w:rsid w:val="00AD22D9"/>
    <w:rsid w:val="00AD4614"/>
    <w:rsid w:val="00AD522B"/>
    <w:rsid w:val="00AD566F"/>
    <w:rsid w:val="00AD57DD"/>
    <w:rsid w:val="00AD6969"/>
    <w:rsid w:val="00AD71BB"/>
    <w:rsid w:val="00AD7614"/>
    <w:rsid w:val="00AE14D1"/>
    <w:rsid w:val="00AE1A7E"/>
    <w:rsid w:val="00AE269A"/>
    <w:rsid w:val="00AE26D7"/>
    <w:rsid w:val="00AE2FC5"/>
    <w:rsid w:val="00AE300F"/>
    <w:rsid w:val="00AE30D4"/>
    <w:rsid w:val="00AE34B6"/>
    <w:rsid w:val="00AE41B0"/>
    <w:rsid w:val="00AE5C1D"/>
    <w:rsid w:val="00AE7731"/>
    <w:rsid w:val="00AE7D37"/>
    <w:rsid w:val="00AF1584"/>
    <w:rsid w:val="00AF1EB7"/>
    <w:rsid w:val="00AF1ED8"/>
    <w:rsid w:val="00AF2009"/>
    <w:rsid w:val="00AF24C9"/>
    <w:rsid w:val="00AF38A8"/>
    <w:rsid w:val="00AF3ADE"/>
    <w:rsid w:val="00AF3DB3"/>
    <w:rsid w:val="00AF3F56"/>
    <w:rsid w:val="00AF5197"/>
    <w:rsid w:val="00AF5CBF"/>
    <w:rsid w:val="00AF5F06"/>
    <w:rsid w:val="00AF73B5"/>
    <w:rsid w:val="00B000F8"/>
    <w:rsid w:val="00B00426"/>
    <w:rsid w:val="00B01A10"/>
    <w:rsid w:val="00B01AD7"/>
    <w:rsid w:val="00B01BD9"/>
    <w:rsid w:val="00B02457"/>
    <w:rsid w:val="00B033E2"/>
    <w:rsid w:val="00B03BCF"/>
    <w:rsid w:val="00B040E2"/>
    <w:rsid w:val="00B0552D"/>
    <w:rsid w:val="00B05775"/>
    <w:rsid w:val="00B05996"/>
    <w:rsid w:val="00B06178"/>
    <w:rsid w:val="00B06498"/>
    <w:rsid w:val="00B073FE"/>
    <w:rsid w:val="00B07CCC"/>
    <w:rsid w:val="00B07F60"/>
    <w:rsid w:val="00B11B92"/>
    <w:rsid w:val="00B12ABE"/>
    <w:rsid w:val="00B14068"/>
    <w:rsid w:val="00B14220"/>
    <w:rsid w:val="00B14BCB"/>
    <w:rsid w:val="00B14C16"/>
    <w:rsid w:val="00B15DEC"/>
    <w:rsid w:val="00B16FB4"/>
    <w:rsid w:val="00B202D9"/>
    <w:rsid w:val="00B20D12"/>
    <w:rsid w:val="00B213A1"/>
    <w:rsid w:val="00B21CF4"/>
    <w:rsid w:val="00B22654"/>
    <w:rsid w:val="00B23B0A"/>
    <w:rsid w:val="00B242E7"/>
    <w:rsid w:val="00B260E5"/>
    <w:rsid w:val="00B31A24"/>
    <w:rsid w:val="00B32126"/>
    <w:rsid w:val="00B32B41"/>
    <w:rsid w:val="00B3363D"/>
    <w:rsid w:val="00B336B3"/>
    <w:rsid w:val="00B33CD3"/>
    <w:rsid w:val="00B33E23"/>
    <w:rsid w:val="00B34BBE"/>
    <w:rsid w:val="00B34F73"/>
    <w:rsid w:val="00B35319"/>
    <w:rsid w:val="00B35941"/>
    <w:rsid w:val="00B360FE"/>
    <w:rsid w:val="00B37CB9"/>
    <w:rsid w:val="00B411D8"/>
    <w:rsid w:val="00B413CC"/>
    <w:rsid w:val="00B416DD"/>
    <w:rsid w:val="00B41F5E"/>
    <w:rsid w:val="00B42238"/>
    <w:rsid w:val="00B424F8"/>
    <w:rsid w:val="00B4260A"/>
    <w:rsid w:val="00B439D0"/>
    <w:rsid w:val="00B45CF8"/>
    <w:rsid w:val="00B45DDD"/>
    <w:rsid w:val="00B45E6D"/>
    <w:rsid w:val="00B46543"/>
    <w:rsid w:val="00B46641"/>
    <w:rsid w:val="00B47359"/>
    <w:rsid w:val="00B4763E"/>
    <w:rsid w:val="00B47D5A"/>
    <w:rsid w:val="00B47EFD"/>
    <w:rsid w:val="00B52041"/>
    <w:rsid w:val="00B52A65"/>
    <w:rsid w:val="00B52E6F"/>
    <w:rsid w:val="00B52E7D"/>
    <w:rsid w:val="00B533B1"/>
    <w:rsid w:val="00B53A98"/>
    <w:rsid w:val="00B54491"/>
    <w:rsid w:val="00B5488C"/>
    <w:rsid w:val="00B54B17"/>
    <w:rsid w:val="00B54E5F"/>
    <w:rsid w:val="00B5669C"/>
    <w:rsid w:val="00B56A8C"/>
    <w:rsid w:val="00B57B9B"/>
    <w:rsid w:val="00B6073E"/>
    <w:rsid w:val="00B61198"/>
    <w:rsid w:val="00B61E2B"/>
    <w:rsid w:val="00B6264B"/>
    <w:rsid w:val="00B627A7"/>
    <w:rsid w:val="00B62FEF"/>
    <w:rsid w:val="00B63D72"/>
    <w:rsid w:val="00B63DE9"/>
    <w:rsid w:val="00B63DFB"/>
    <w:rsid w:val="00B63E13"/>
    <w:rsid w:val="00B64521"/>
    <w:rsid w:val="00B653B6"/>
    <w:rsid w:val="00B655E9"/>
    <w:rsid w:val="00B65ACE"/>
    <w:rsid w:val="00B65C6D"/>
    <w:rsid w:val="00B65DF6"/>
    <w:rsid w:val="00B65E4B"/>
    <w:rsid w:val="00B66C92"/>
    <w:rsid w:val="00B66D66"/>
    <w:rsid w:val="00B66EEB"/>
    <w:rsid w:val="00B67D16"/>
    <w:rsid w:val="00B707E4"/>
    <w:rsid w:val="00B70810"/>
    <w:rsid w:val="00B71FF7"/>
    <w:rsid w:val="00B722F0"/>
    <w:rsid w:val="00B72BD7"/>
    <w:rsid w:val="00B72FA6"/>
    <w:rsid w:val="00B73B41"/>
    <w:rsid w:val="00B7405F"/>
    <w:rsid w:val="00B744D9"/>
    <w:rsid w:val="00B74C5C"/>
    <w:rsid w:val="00B74F0D"/>
    <w:rsid w:val="00B75DC9"/>
    <w:rsid w:val="00B75EEE"/>
    <w:rsid w:val="00B760D8"/>
    <w:rsid w:val="00B76E4C"/>
    <w:rsid w:val="00B80829"/>
    <w:rsid w:val="00B809FD"/>
    <w:rsid w:val="00B80F77"/>
    <w:rsid w:val="00B81341"/>
    <w:rsid w:val="00B83735"/>
    <w:rsid w:val="00B83EF2"/>
    <w:rsid w:val="00B85063"/>
    <w:rsid w:val="00B85350"/>
    <w:rsid w:val="00B8551D"/>
    <w:rsid w:val="00B866C7"/>
    <w:rsid w:val="00B87112"/>
    <w:rsid w:val="00B871FB"/>
    <w:rsid w:val="00B90E6D"/>
    <w:rsid w:val="00B92821"/>
    <w:rsid w:val="00B92DDA"/>
    <w:rsid w:val="00B92E76"/>
    <w:rsid w:val="00B94BD4"/>
    <w:rsid w:val="00B955D8"/>
    <w:rsid w:val="00B95BD9"/>
    <w:rsid w:val="00B967C7"/>
    <w:rsid w:val="00B96CB9"/>
    <w:rsid w:val="00B96D12"/>
    <w:rsid w:val="00B97758"/>
    <w:rsid w:val="00BA1D1E"/>
    <w:rsid w:val="00BA1F9F"/>
    <w:rsid w:val="00BA1FAE"/>
    <w:rsid w:val="00BA2617"/>
    <w:rsid w:val="00BA5E0B"/>
    <w:rsid w:val="00BA5F88"/>
    <w:rsid w:val="00BA5FD7"/>
    <w:rsid w:val="00BA6362"/>
    <w:rsid w:val="00BA6903"/>
    <w:rsid w:val="00BA716E"/>
    <w:rsid w:val="00BA71F3"/>
    <w:rsid w:val="00BA721C"/>
    <w:rsid w:val="00BB03AA"/>
    <w:rsid w:val="00BB05A3"/>
    <w:rsid w:val="00BB05BD"/>
    <w:rsid w:val="00BB1390"/>
    <w:rsid w:val="00BB16EF"/>
    <w:rsid w:val="00BB1CB1"/>
    <w:rsid w:val="00BB200F"/>
    <w:rsid w:val="00BB2C17"/>
    <w:rsid w:val="00BB32C9"/>
    <w:rsid w:val="00BB35C9"/>
    <w:rsid w:val="00BB4052"/>
    <w:rsid w:val="00BB5111"/>
    <w:rsid w:val="00BB5A34"/>
    <w:rsid w:val="00BB72A7"/>
    <w:rsid w:val="00BB7F0B"/>
    <w:rsid w:val="00BC0664"/>
    <w:rsid w:val="00BC0D69"/>
    <w:rsid w:val="00BC206D"/>
    <w:rsid w:val="00BC252B"/>
    <w:rsid w:val="00BC2594"/>
    <w:rsid w:val="00BC25CA"/>
    <w:rsid w:val="00BC392B"/>
    <w:rsid w:val="00BC4032"/>
    <w:rsid w:val="00BC4A85"/>
    <w:rsid w:val="00BC62B4"/>
    <w:rsid w:val="00BC66F2"/>
    <w:rsid w:val="00BC68C2"/>
    <w:rsid w:val="00BC75A5"/>
    <w:rsid w:val="00BD027E"/>
    <w:rsid w:val="00BD0D91"/>
    <w:rsid w:val="00BD0E5C"/>
    <w:rsid w:val="00BD202B"/>
    <w:rsid w:val="00BD266B"/>
    <w:rsid w:val="00BD2C0A"/>
    <w:rsid w:val="00BD3C89"/>
    <w:rsid w:val="00BD4DA8"/>
    <w:rsid w:val="00BD4E4D"/>
    <w:rsid w:val="00BD58B9"/>
    <w:rsid w:val="00BD6908"/>
    <w:rsid w:val="00BD6AFF"/>
    <w:rsid w:val="00BD712E"/>
    <w:rsid w:val="00BD7AD3"/>
    <w:rsid w:val="00BE1172"/>
    <w:rsid w:val="00BE2595"/>
    <w:rsid w:val="00BE2ABC"/>
    <w:rsid w:val="00BE335C"/>
    <w:rsid w:val="00BE3403"/>
    <w:rsid w:val="00BE4065"/>
    <w:rsid w:val="00BE48B3"/>
    <w:rsid w:val="00BE65F4"/>
    <w:rsid w:val="00BE6A9D"/>
    <w:rsid w:val="00BE7B58"/>
    <w:rsid w:val="00BF00B7"/>
    <w:rsid w:val="00BF0A33"/>
    <w:rsid w:val="00BF0B88"/>
    <w:rsid w:val="00BF1053"/>
    <w:rsid w:val="00BF1C80"/>
    <w:rsid w:val="00BF1F00"/>
    <w:rsid w:val="00BF21A2"/>
    <w:rsid w:val="00BF2689"/>
    <w:rsid w:val="00BF2F39"/>
    <w:rsid w:val="00BF540E"/>
    <w:rsid w:val="00BF6DF7"/>
    <w:rsid w:val="00BF740E"/>
    <w:rsid w:val="00C004A7"/>
    <w:rsid w:val="00C01661"/>
    <w:rsid w:val="00C01B84"/>
    <w:rsid w:val="00C02938"/>
    <w:rsid w:val="00C03373"/>
    <w:rsid w:val="00C04DBD"/>
    <w:rsid w:val="00C04E70"/>
    <w:rsid w:val="00C04E94"/>
    <w:rsid w:val="00C04FC0"/>
    <w:rsid w:val="00C05F1F"/>
    <w:rsid w:val="00C071A7"/>
    <w:rsid w:val="00C10E5D"/>
    <w:rsid w:val="00C110DD"/>
    <w:rsid w:val="00C118BC"/>
    <w:rsid w:val="00C128EA"/>
    <w:rsid w:val="00C12ADA"/>
    <w:rsid w:val="00C13165"/>
    <w:rsid w:val="00C13289"/>
    <w:rsid w:val="00C138E5"/>
    <w:rsid w:val="00C13F7F"/>
    <w:rsid w:val="00C147DD"/>
    <w:rsid w:val="00C14818"/>
    <w:rsid w:val="00C1516E"/>
    <w:rsid w:val="00C151A5"/>
    <w:rsid w:val="00C1580A"/>
    <w:rsid w:val="00C15D03"/>
    <w:rsid w:val="00C16642"/>
    <w:rsid w:val="00C20011"/>
    <w:rsid w:val="00C20477"/>
    <w:rsid w:val="00C20B9B"/>
    <w:rsid w:val="00C21528"/>
    <w:rsid w:val="00C21A23"/>
    <w:rsid w:val="00C2221C"/>
    <w:rsid w:val="00C22B35"/>
    <w:rsid w:val="00C2362E"/>
    <w:rsid w:val="00C24127"/>
    <w:rsid w:val="00C243CE"/>
    <w:rsid w:val="00C250E6"/>
    <w:rsid w:val="00C2552F"/>
    <w:rsid w:val="00C25DAE"/>
    <w:rsid w:val="00C2625B"/>
    <w:rsid w:val="00C266AB"/>
    <w:rsid w:val="00C301F1"/>
    <w:rsid w:val="00C312AD"/>
    <w:rsid w:val="00C31C56"/>
    <w:rsid w:val="00C31D2B"/>
    <w:rsid w:val="00C31F5E"/>
    <w:rsid w:val="00C324E8"/>
    <w:rsid w:val="00C332F1"/>
    <w:rsid w:val="00C339D7"/>
    <w:rsid w:val="00C33B26"/>
    <w:rsid w:val="00C33E7F"/>
    <w:rsid w:val="00C34285"/>
    <w:rsid w:val="00C34EBB"/>
    <w:rsid w:val="00C3503B"/>
    <w:rsid w:val="00C3518E"/>
    <w:rsid w:val="00C35541"/>
    <w:rsid w:val="00C36600"/>
    <w:rsid w:val="00C36631"/>
    <w:rsid w:val="00C3688E"/>
    <w:rsid w:val="00C37053"/>
    <w:rsid w:val="00C3779E"/>
    <w:rsid w:val="00C3785B"/>
    <w:rsid w:val="00C37B41"/>
    <w:rsid w:val="00C4038E"/>
    <w:rsid w:val="00C407A2"/>
    <w:rsid w:val="00C410BD"/>
    <w:rsid w:val="00C4123C"/>
    <w:rsid w:val="00C41661"/>
    <w:rsid w:val="00C41673"/>
    <w:rsid w:val="00C41B00"/>
    <w:rsid w:val="00C42C17"/>
    <w:rsid w:val="00C439B9"/>
    <w:rsid w:val="00C446C8"/>
    <w:rsid w:val="00C44C29"/>
    <w:rsid w:val="00C44D10"/>
    <w:rsid w:val="00C44FC7"/>
    <w:rsid w:val="00C472DD"/>
    <w:rsid w:val="00C4747C"/>
    <w:rsid w:val="00C476FD"/>
    <w:rsid w:val="00C47FBC"/>
    <w:rsid w:val="00C5015E"/>
    <w:rsid w:val="00C503E1"/>
    <w:rsid w:val="00C51C01"/>
    <w:rsid w:val="00C52119"/>
    <w:rsid w:val="00C5283A"/>
    <w:rsid w:val="00C52B2E"/>
    <w:rsid w:val="00C53270"/>
    <w:rsid w:val="00C53576"/>
    <w:rsid w:val="00C53587"/>
    <w:rsid w:val="00C539C6"/>
    <w:rsid w:val="00C5659E"/>
    <w:rsid w:val="00C57769"/>
    <w:rsid w:val="00C57A8D"/>
    <w:rsid w:val="00C57EE1"/>
    <w:rsid w:val="00C6001D"/>
    <w:rsid w:val="00C61EDE"/>
    <w:rsid w:val="00C625AB"/>
    <w:rsid w:val="00C6280E"/>
    <w:rsid w:val="00C628B1"/>
    <w:rsid w:val="00C63FD3"/>
    <w:rsid w:val="00C6524E"/>
    <w:rsid w:val="00C6538F"/>
    <w:rsid w:val="00C65791"/>
    <w:rsid w:val="00C65C54"/>
    <w:rsid w:val="00C65C63"/>
    <w:rsid w:val="00C663D1"/>
    <w:rsid w:val="00C66842"/>
    <w:rsid w:val="00C66A46"/>
    <w:rsid w:val="00C67B15"/>
    <w:rsid w:val="00C70A25"/>
    <w:rsid w:val="00C71569"/>
    <w:rsid w:val="00C725C5"/>
    <w:rsid w:val="00C725FA"/>
    <w:rsid w:val="00C72EA4"/>
    <w:rsid w:val="00C730BC"/>
    <w:rsid w:val="00C7345C"/>
    <w:rsid w:val="00C73B41"/>
    <w:rsid w:val="00C7409B"/>
    <w:rsid w:val="00C74223"/>
    <w:rsid w:val="00C745AB"/>
    <w:rsid w:val="00C74CAC"/>
    <w:rsid w:val="00C74E1E"/>
    <w:rsid w:val="00C75B67"/>
    <w:rsid w:val="00C75E24"/>
    <w:rsid w:val="00C76A32"/>
    <w:rsid w:val="00C76E40"/>
    <w:rsid w:val="00C77C2B"/>
    <w:rsid w:val="00C8079D"/>
    <w:rsid w:val="00C82A9B"/>
    <w:rsid w:val="00C83D34"/>
    <w:rsid w:val="00C83FD7"/>
    <w:rsid w:val="00C8459A"/>
    <w:rsid w:val="00C852F7"/>
    <w:rsid w:val="00C859F1"/>
    <w:rsid w:val="00C85B1F"/>
    <w:rsid w:val="00C85D9A"/>
    <w:rsid w:val="00C85FC8"/>
    <w:rsid w:val="00C86535"/>
    <w:rsid w:val="00C926E5"/>
    <w:rsid w:val="00C92A5E"/>
    <w:rsid w:val="00C93C61"/>
    <w:rsid w:val="00C94408"/>
    <w:rsid w:val="00C94F86"/>
    <w:rsid w:val="00C95285"/>
    <w:rsid w:val="00C9682D"/>
    <w:rsid w:val="00C97DE5"/>
    <w:rsid w:val="00CA0579"/>
    <w:rsid w:val="00CA0A47"/>
    <w:rsid w:val="00CA0A62"/>
    <w:rsid w:val="00CA163E"/>
    <w:rsid w:val="00CA3037"/>
    <w:rsid w:val="00CA373B"/>
    <w:rsid w:val="00CA3FBB"/>
    <w:rsid w:val="00CA42B8"/>
    <w:rsid w:val="00CA42EF"/>
    <w:rsid w:val="00CA43FB"/>
    <w:rsid w:val="00CA4553"/>
    <w:rsid w:val="00CA4FC2"/>
    <w:rsid w:val="00CA50FC"/>
    <w:rsid w:val="00CA5347"/>
    <w:rsid w:val="00CA5B9F"/>
    <w:rsid w:val="00CA5E66"/>
    <w:rsid w:val="00CA6A87"/>
    <w:rsid w:val="00CA78BB"/>
    <w:rsid w:val="00CA799E"/>
    <w:rsid w:val="00CA7DAC"/>
    <w:rsid w:val="00CB02C5"/>
    <w:rsid w:val="00CB030F"/>
    <w:rsid w:val="00CB04B3"/>
    <w:rsid w:val="00CB0912"/>
    <w:rsid w:val="00CB1559"/>
    <w:rsid w:val="00CB1876"/>
    <w:rsid w:val="00CB3D23"/>
    <w:rsid w:val="00CB3F23"/>
    <w:rsid w:val="00CB400E"/>
    <w:rsid w:val="00CB4A5B"/>
    <w:rsid w:val="00CB51FE"/>
    <w:rsid w:val="00CB5BE2"/>
    <w:rsid w:val="00CB6057"/>
    <w:rsid w:val="00CB62B5"/>
    <w:rsid w:val="00CB716E"/>
    <w:rsid w:val="00CB742B"/>
    <w:rsid w:val="00CB759A"/>
    <w:rsid w:val="00CC05C6"/>
    <w:rsid w:val="00CC05E1"/>
    <w:rsid w:val="00CC063A"/>
    <w:rsid w:val="00CC2E0E"/>
    <w:rsid w:val="00CC4ECF"/>
    <w:rsid w:val="00CC504A"/>
    <w:rsid w:val="00CC523D"/>
    <w:rsid w:val="00CC5384"/>
    <w:rsid w:val="00CC5CD2"/>
    <w:rsid w:val="00CD0E4E"/>
    <w:rsid w:val="00CD137F"/>
    <w:rsid w:val="00CD23F8"/>
    <w:rsid w:val="00CD2479"/>
    <w:rsid w:val="00CD3C35"/>
    <w:rsid w:val="00CD41BD"/>
    <w:rsid w:val="00CD4851"/>
    <w:rsid w:val="00CD4979"/>
    <w:rsid w:val="00CD50CB"/>
    <w:rsid w:val="00CD56C3"/>
    <w:rsid w:val="00CD5C2A"/>
    <w:rsid w:val="00CD6C1A"/>
    <w:rsid w:val="00CD710A"/>
    <w:rsid w:val="00CE004A"/>
    <w:rsid w:val="00CE04AB"/>
    <w:rsid w:val="00CE0638"/>
    <w:rsid w:val="00CE1326"/>
    <w:rsid w:val="00CE277B"/>
    <w:rsid w:val="00CE2DEE"/>
    <w:rsid w:val="00CE367E"/>
    <w:rsid w:val="00CE3793"/>
    <w:rsid w:val="00CE3A68"/>
    <w:rsid w:val="00CE3E11"/>
    <w:rsid w:val="00CE3E74"/>
    <w:rsid w:val="00CE42DF"/>
    <w:rsid w:val="00CE6C0C"/>
    <w:rsid w:val="00CE7B42"/>
    <w:rsid w:val="00CE7CDB"/>
    <w:rsid w:val="00CE7D0A"/>
    <w:rsid w:val="00CF12A5"/>
    <w:rsid w:val="00CF1441"/>
    <w:rsid w:val="00CF155C"/>
    <w:rsid w:val="00CF1D22"/>
    <w:rsid w:val="00CF1D63"/>
    <w:rsid w:val="00CF3EEC"/>
    <w:rsid w:val="00CF4197"/>
    <w:rsid w:val="00CF52BA"/>
    <w:rsid w:val="00CF5C55"/>
    <w:rsid w:val="00CF6DF0"/>
    <w:rsid w:val="00D00016"/>
    <w:rsid w:val="00D00304"/>
    <w:rsid w:val="00D00723"/>
    <w:rsid w:val="00D00DD4"/>
    <w:rsid w:val="00D01976"/>
    <w:rsid w:val="00D01CF2"/>
    <w:rsid w:val="00D02212"/>
    <w:rsid w:val="00D03CE8"/>
    <w:rsid w:val="00D04087"/>
    <w:rsid w:val="00D061F3"/>
    <w:rsid w:val="00D06AF3"/>
    <w:rsid w:val="00D072BA"/>
    <w:rsid w:val="00D075E2"/>
    <w:rsid w:val="00D0789C"/>
    <w:rsid w:val="00D1073B"/>
    <w:rsid w:val="00D107A7"/>
    <w:rsid w:val="00D1094B"/>
    <w:rsid w:val="00D111A3"/>
    <w:rsid w:val="00D117DE"/>
    <w:rsid w:val="00D12F77"/>
    <w:rsid w:val="00D137B0"/>
    <w:rsid w:val="00D140FA"/>
    <w:rsid w:val="00D14152"/>
    <w:rsid w:val="00D1464D"/>
    <w:rsid w:val="00D149E8"/>
    <w:rsid w:val="00D15036"/>
    <w:rsid w:val="00D152AF"/>
    <w:rsid w:val="00D15FAB"/>
    <w:rsid w:val="00D160A4"/>
    <w:rsid w:val="00D16124"/>
    <w:rsid w:val="00D165F7"/>
    <w:rsid w:val="00D17C2A"/>
    <w:rsid w:val="00D20D00"/>
    <w:rsid w:val="00D2166F"/>
    <w:rsid w:val="00D21D28"/>
    <w:rsid w:val="00D223EC"/>
    <w:rsid w:val="00D23284"/>
    <w:rsid w:val="00D2358E"/>
    <w:rsid w:val="00D239D5"/>
    <w:rsid w:val="00D23ACE"/>
    <w:rsid w:val="00D248AD"/>
    <w:rsid w:val="00D25858"/>
    <w:rsid w:val="00D258EC"/>
    <w:rsid w:val="00D25BE2"/>
    <w:rsid w:val="00D27470"/>
    <w:rsid w:val="00D27EBB"/>
    <w:rsid w:val="00D3084B"/>
    <w:rsid w:val="00D31E87"/>
    <w:rsid w:val="00D334C5"/>
    <w:rsid w:val="00D3477F"/>
    <w:rsid w:val="00D34986"/>
    <w:rsid w:val="00D3536F"/>
    <w:rsid w:val="00D3540B"/>
    <w:rsid w:val="00D35ABD"/>
    <w:rsid w:val="00D35F70"/>
    <w:rsid w:val="00D3679B"/>
    <w:rsid w:val="00D36AA2"/>
    <w:rsid w:val="00D36C58"/>
    <w:rsid w:val="00D37491"/>
    <w:rsid w:val="00D37BD4"/>
    <w:rsid w:val="00D40123"/>
    <w:rsid w:val="00D40830"/>
    <w:rsid w:val="00D4084A"/>
    <w:rsid w:val="00D40DEA"/>
    <w:rsid w:val="00D40E88"/>
    <w:rsid w:val="00D42DA3"/>
    <w:rsid w:val="00D44368"/>
    <w:rsid w:val="00D4491B"/>
    <w:rsid w:val="00D470A8"/>
    <w:rsid w:val="00D471BA"/>
    <w:rsid w:val="00D479DC"/>
    <w:rsid w:val="00D47DEF"/>
    <w:rsid w:val="00D5168D"/>
    <w:rsid w:val="00D52B71"/>
    <w:rsid w:val="00D530AB"/>
    <w:rsid w:val="00D535F7"/>
    <w:rsid w:val="00D53706"/>
    <w:rsid w:val="00D53E3B"/>
    <w:rsid w:val="00D54787"/>
    <w:rsid w:val="00D54963"/>
    <w:rsid w:val="00D5581D"/>
    <w:rsid w:val="00D55EB3"/>
    <w:rsid w:val="00D56295"/>
    <w:rsid w:val="00D564C8"/>
    <w:rsid w:val="00D572D5"/>
    <w:rsid w:val="00D573BC"/>
    <w:rsid w:val="00D5777B"/>
    <w:rsid w:val="00D57F68"/>
    <w:rsid w:val="00D60499"/>
    <w:rsid w:val="00D6065E"/>
    <w:rsid w:val="00D60669"/>
    <w:rsid w:val="00D63046"/>
    <w:rsid w:val="00D6320F"/>
    <w:rsid w:val="00D634AF"/>
    <w:rsid w:val="00D63B29"/>
    <w:rsid w:val="00D63D63"/>
    <w:rsid w:val="00D6440B"/>
    <w:rsid w:val="00D651A9"/>
    <w:rsid w:val="00D65235"/>
    <w:rsid w:val="00D65B34"/>
    <w:rsid w:val="00D65B40"/>
    <w:rsid w:val="00D65D34"/>
    <w:rsid w:val="00D66B9E"/>
    <w:rsid w:val="00D678E9"/>
    <w:rsid w:val="00D716DA"/>
    <w:rsid w:val="00D71A37"/>
    <w:rsid w:val="00D71CC4"/>
    <w:rsid w:val="00D72539"/>
    <w:rsid w:val="00D731F8"/>
    <w:rsid w:val="00D73293"/>
    <w:rsid w:val="00D73C70"/>
    <w:rsid w:val="00D74175"/>
    <w:rsid w:val="00D7423A"/>
    <w:rsid w:val="00D74B87"/>
    <w:rsid w:val="00D75FE2"/>
    <w:rsid w:val="00D767C3"/>
    <w:rsid w:val="00D77F7D"/>
    <w:rsid w:val="00D80101"/>
    <w:rsid w:val="00D8045C"/>
    <w:rsid w:val="00D828F4"/>
    <w:rsid w:val="00D83419"/>
    <w:rsid w:val="00D83563"/>
    <w:rsid w:val="00D835A6"/>
    <w:rsid w:val="00D84477"/>
    <w:rsid w:val="00D847C7"/>
    <w:rsid w:val="00D86F7F"/>
    <w:rsid w:val="00D86FB5"/>
    <w:rsid w:val="00D90897"/>
    <w:rsid w:val="00D90906"/>
    <w:rsid w:val="00D909AC"/>
    <w:rsid w:val="00D91221"/>
    <w:rsid w:val="00D91CBF"/>
    <w:rsid w:val="00D92296"/>
    <w:rsid w:val="00D93F30"/>
    <w:rsid w:val="00D94CC3"/>
    <w:rsid w:val="00D956AE"/>
    <w:rsid w:val="00D95DEF"/>
    <w:rsid w:val="00DA0263"/>
    <w:rsid w:val="00DA0745"/>
    <w:rsid w:val="00DA0841"/>
    <w:rsid w:val="00DA1B10"/>
    <w:rsid w:val="00DA1DCE"/>
    <w:rsid w:val="00DA4ED7"/>
    <w:rsid w:val="00DA6C87"/>
    <w:rsid w:val="00DB03DB"/>
    <w:rsid w:val="00DB0EE1"/>
    <w:rsid w:val="00DB214C"/>
    <w:rsid w:val="00DB2B53"/>
    <w:rsid w:val="00DB33D4"/>
    <w:rsid w:val="00DB4AD4"/>
    <w:rsid w:val="00DB540F"/>
    <w:rsid w:val="00DB56BB"/>
    <w:rsid w:val="00DB5732"/>
    <w:rsid w:val="00DB582F"/>
    <w:rsid w:val="00DB7492"/>
    <w:rsid w:val="00DC0BF6"/>
    <w:rsid w:val="00DC129A"/>
    <w:rsid w:val="00DC13F6"/>
    <w:rsid w:val="00DC24DA"/>
    <w:rsid w:val="00DC3183"/>
    <w:rsid w:val="00DC31FA"/>
    <w:rsid w:val="00DC3F86"/>
    <w:rsid w:val="00DC4AC5"/>
    <w:rsid w:val="00DC4E25"/>
    <w:rsid w:val="00DC68DF"/>
    <w:rsid w:val="00DC79DB"/>
    <w:rsid w:val="00DD1DB2"/>
    <w:rsid w:val="00DD2DFA"/>
    <w:rsid w:val="00DD41B4"/>
    <w:rsid w:val="00DD61D5"/>
    <w:rsid w:val="00DD6BD5"/>
    <w:rsid w:val="00DE0CBD"/>
    <w:rsid w:val="00DE1042"/>
    <w:rsid w:val="00DE17E4"/>
    <w:rsid w:val="00DE2116"/>
    <w:rsid w:val="00DE2C27"/>
    <w:rsid w:val="00DE3E0D"/>
    <w:rsid w:val="00DE425B"/>
    <w:rsid w:val="00DE4BB6"/>
    <w:rsid w:val="00DE4C77"/>
    <w:rsid w:val="00DE5B18"/>
    <w:rsid w:val="00DE5E71"/>
    <w:rsid w:val="00DE6264"/>
    <w:rsid w:val="00DE6D19"/>
    <w:rsid w:val="00DE72F0"/>
    <w:rsid w:val="00DE72FD"/>
    <w:rsid w:val="00DE7349"/>
    <w:rsid w:val="00DE74C0"/>
    <w:rsid w:val="00DE77F4"/>
    <w:rsid w:val="00DE7A75"/>
    <w:rsid w:val="00DF043F"/>
    <w:rsid w:val="00DF057B"/>
    <w:rsid w:val="00DF135E"/>
    <w:rsid w:val="00DF224B"/>
    <w:rsid w:val="00DF226A"/>
    <w:rsid w:val="00DF2BF6"/>
    <w:rsid w:val="00DF3AD7"/>
    <w:rsid w:val="00DF3C43"/>
    <w:rsid w:val="00DF41F4"/>
    <w:rsid w:val="00DF43FA"/>
    <w:rsid w:val="00DF5565"/>
    <w:rsid w:val="00DF5609"/>
    <w:rsid w:val="00DF60B9"/>
    <w:rsid w:val="00DF6A39"/>
    <w:rsid w:val="00DF7338"/>
    <w:rsid w:val="00DF74D5"/>
    <w:rsid w:val="00E00151"/>
    <w:rsid w:val="00E0020E"/>
    <w:rsid w:val="00E003D8"/>
    <w:rsid w:val="00E017F0"/>
    <w:rsid w:val="00E01B00"/>
    <w:rsid w:val="00E01BB2"/>
    <w:rsid w:val="00E01E6F"/>
    <w:rsid w:val="00E01F66"/>
    <w:rsid w:val="00E03EB5"/>
    <w:rsid w:val="00E049FF"/>
    <w:rsid w:val="00E06DF8"/>
    <w:rsid w:val="00E07027"/>
    <w:rsid w:val="00E07D48"/>
    <w:rsid w:val="00E1009F"/>
    <w:rsid w:val="00E10461"/>
    <w:rsid w:val="00E104AD"/>
    <w:rsid w:val="00E11159"/>
    <w:rsid w:val="00E1220F"/>
    <w:rsid w:val="00E12926"/>
    <w:rsid w:val="00E1342B"/>
    <w:rsid w:val="00E13CD4"/>
    <w:rsid w:val="00E14414"/>
    <w:rsid w:val="00E14794"/>
    <w:rsid w:val="00E15663"/>
    <w:rsid w:val="00E15BEA"/>
    <w:rsid w:val="00E1644C"/>
    <w:rsid w:val="00E16C48"/>
    <w:rsid w:val="00E2182A"/>
    <w:rsid w:val="00E21D99"/>
    <w:rsid w:val="00E224D9"/>
    <w:rsid w:val="00E225AA"/>
    <w:rsid w:val="00E2285C"/>
    <w:rsid w:val="00E22897"/>
    <w:rsid w:val="00E22CFE"/>
    <w:rsid w:val="00E2320F"/>
    <w:rsid w:val="00E23923"/>
    <w:rsid w:val="00E23BB7"/>
    <w:rsid w:val="00E240A6"/>
    <w:rsid w:val="00E24A69"/>
    <w:rsid w:val="00E24FE8"/>
    <w:rsid w:val="00E275BC"/>
    <w:rsid w:val="00E27ED5"/>
    <w:rsid w:val="00E313AE"/>
    <w:rsid w:val="00E320FF"/>
    <w:rsid w:val="00E32A17"/>
    <w:rsid w:val="00E33BC9"/>
    <w:rsid w:val="00E342E1"/>
    <w:rsid w:val="00E35D27"/>
    <w:rsid w:val="00E363A6"/>
    <w:rsid w:val="00E36880"/>
    <w:rsid w:val="00E40E3F"/>
    <w:rsid w:val="00E41472"/>
    <w:rsid w:val="00E415BF"/>
    <w:rsid w:val="00E42142"/>
    <w:rsid w:val="00E42383"/>
    <w:rsid w:val="00E43C9F"/>
    <w:rsid w:val="00E440F9"/>
    <w:rsid w:val="00E4453F"/>
    <w:rsid w:val="00E44CC2"/>
    <w:rsid w:val="00E45340"/>
    <w:rsid w:val="00E45AF6"/>
    <w:rsid w:val="00E46B13"/>
    <w:rsid w:val="00E470C9"/>
    <w:rsid w:val="00E47406"/>
    <w:rsid w:val="00E47FFE"/>
    <w:rsid w:val="00E503C3"/>
    <w:rsid w:val="00E50851"/>
    <w:rsid w:val="00E50DA0"/>
    <w:rsid w:val="00E51F2F"/>
    <w:rsid w:val="00E52FEA"/>
    <w:rsid w:val="00E53C8F"/>
    <w:rsid w:val="00E54D9A"/>
    <w:rsid w:val="00E555A9"/>
    <w:rsid w:val="00E55A6B"/>
    <w:rsid w:val="00E568F2"/>
    <w:rsid w:val="00E56FBF"/>
    <w:rsid w:val="00E5765A"/>
    <w:rsid w:val="00E57D0E"/>
    <w:rsid w:val="00E57D5F"/>
    <w:rsid w:val="00E60E2D"/>
    <w:rsid w:val="00E61B09"/>
    <w:rsid w:val="00E6220F"/>
    <w:rsid w:val="00E6308C"/>
    <w:rsid w:val="00E634B3"/>
    <w:rsid w:val="00E637E2"/>
    <w:rsid w:val="00E64284"/>
    <w:rsid w:val="00E64BA5"/>
    <w:rsid w:val="00E64E98"/>
    <w:rsid w:val="00E650E3"/>
    <w:rsid w:val="00E6534F"/>
    <w:rsid w:val="00E660A2"/>
    <w:rsid w:val="00E67243"/>
    <w:rsid w:val="00E67F2B"/>
    <w:rsid w:val="00E7090E"/>
    <w:rsid w:val="00E71038"/>
    <w:rsid w:val="00E7396B"/>
    <w:rsid w:val="00E73BE1"/>
    <w:rsid w:val="00E744B9"/>
    <w:rsid w:val="00E7695A"/>
    <w:rsid w:val="00E80058"/>
    <w:rsid w:val="00E80348"/>
    <w:rsid w:val="00E80824"/>
    <w:rsid w:val="00E80D88"/>
    <w:rsid w:val="00E811D5"/>
    <w:rsid w:val="00E83069"/>
    <w:rsid w:val="00E84EB7"/>
    <w:rsid w:val="00E85488"/>
    <w:rsid w:val="00E861EB"/>
    <w:rsid w:val="00E8630B"/>
    <w:rsid w:val="00E863CD"/>
    <w:rsid w:val="00E8643C"/>
    <w:rsid w:val="00E86641"/>
    <w:rsid w:val="00E86E0C"/>
    <w:rsid w:val="00E900AB"/>
    <w:rsid w:val="00E90EB9"/>
    <w:rsid w:val="00E91A5C"/>
    <w:rsid w:val="00E936C3"/>
    <w:rsid w:val="00E9380C"/>
    <w:rsid w:val="00E94CD7"/>
    <w:rsid w:val="00E9648A"/>
    <w:rsid w:val="00E9697E"/>
    <w:rsid w:val="00E96E2E"/>
    <w:rsid w:val="00E96FEE"/>
    <w:rsid w:val="00E97ECF"/>
    <w:rsid w:val="00EA1071"/>
    <w:rsid w:val="00EA114A"/>
    <w:rsid w:val="00EA14B5"/>
    <w:rsid w:val="00EA2489"/>
    <w:rsid w:val="00EA248B"/>
    <w:rsid w:val="00EA31B6"/>
    <w:rsid w:val="00EA326C"/>
    <w:rsid w:val="00EA3BF9"/>
    <w:rsid w:val="00EA4DFD"/>
    <w:rsid w:val="00EA563C"/>
    <w:rsid w:val="00EA59AE"/>
    <w:rsid w:val="00EA5F58"/>
    <w:rsid w:val="00EA6EBE"/>
    <w:rsid w:val="00EB07A4"/>
    <w:rsid w:val="00EB0CE8"/>
    <w:rsid w:val="00EB0F5D"/>
    <w:rsid w:val="00EB19B7"/>
    <w:rsid w:val="00EB3854"/>
    <w:rsid w:val="00EB38C0"/>
    <w:rsid w:val="00EB513E"/>
    <w:rsid w:val="00EB61E9"/>
    <w:rsid w:val="00EB65BF"/>
    <w:rsid w:val="00EB6ADF"/>
    <w:rsid w:val="00EB6F12"/>
    <w:rsid w:val="00EB7FA6"/>
    <w:rsid w:val="00EC1559"/>
    <w:rsid w:val="00EC1752"/>
    <w:rsid w:val="00EC24FA"/>
    <w:rsid w:val="00EC31A1"/>
    <w:rsid w:val="00EC3833"/>
    <w:rsid w:val="00EC4230"/>
    <w:rsid w:val="00EC4B32"/>
    <w:rsid w:val="00EC4BE5"/>
    <w:rsid w:val="00EC4F19"/>
    <w:rsid w:val="00EC50B9"/>
    <w:rsid w:val="00EC5458"/>
    <w:rsid w:val="00EC5A8E"/>
    <w:rsid w:val="00EC5BB6"/>
    <w:rsid w:val="00EC607E"/>
    <w:rsid w:val="00EC6BF1"/>
    <w:rsid w:val="00EC71D0"/>
    <w:rsid w:val="00ED0040"/>
    <w:rsid w:val="00ED20C3"/>
    <w:rsid w:val="00ED28A8"/>
    <w:rsid w:val="00ED2A95"/>
    <w:rsid w:val="00ED2AA3"/>
    <w:rsid w:val="00ED3015"/>
    <w:rsid w:val="00ED351D"/>
    <w:rsid w:val="00ED3598"/>
    <w:rsid w:val="00ED39B6"/>
    <w:rsid w:val="00ED4640"/>
    <w:rsid w:val="00ED536E"/>
    <w:rsid w:val="00ED5401"/>
    <w:rsid w:val="00ED5AA8"/>
    <w:rsid w:val="00ED5DA8"/>
    <w:rsid w:val="00ED643F"/>
    <w:rsid w:val="00ED6B22"/>
    <w:rsid w:val="00ED738A"/>
    <w:rsid w:val="00ED767C"/>
    <w:rsid w:val="00ED7A19"/>
    <w:rsid w:val="00ED7FC6"/>
    <w:rsid w:val="00EE07FD"/>
    <w:rsid w:val="00EE084C"/>
    <w:rsid w:val="00EE113F"/>
    <w:rsid w:val="00EE26C2"/>
    <w:rsid w:val="00EE35D1"/>
    <w:rsid w:val="00EE36EE"/>
    <w:rsid w:val="00EE3DE0"/>
    <w:rsid w:val="00EE3FB8"/>
    <w:rsid w:val="00EE40F2"/>
    <w:rsid w:val="00EE4BB0"/>
    <w:rsid w:val="00EE4E92"/>
    <w:rsid w:val="00EE5309"/>
    <w:rsid w:val="00EE53C1"/>
    <w:rsid w:val="00EE65C1"/>
    <w:rsid w:val="00EE718F"/>
    <w:rsid w:val="00EF027B"/>
    <w:rsid w:val="00EF0FD4"/>
    <w:rsid w:val="00EF11B2"/>
    <w:rsid w:val="00EF1AE0"/>
    <w:rsid w:val="00EF2E94"/>
    <w:rsid w:val="00EF344F"/>
    <w:rsid w:val="00EF3BFE"/>
    <w:rsid w:val="00EF3FC5"/>
    <w:rsid w:val="00EF4756"/>
    <w:rsid w:val="00EF4BF4"/>
    <w:rsid w:val="00EF65FA"/>
    <w:rsid w:val="00EF7555"/>
    <w:rsid w:val="00EF7ED6"/>
    <w:rsid w:val="00F0096C"/>
    <w:rsid w:val="00F018CF"/>
    <w:rsid w:val="00F0356C"/>
    <w:rsid w:val="00F03A9B"/>
    <w:rsid w:val="00F06128"/>
    <w:rsid w:val="00F06D87"/>
    <w:rsid w:val="00F077A3"/>
    <w:rsid w:val="00F07895"/>
    <w:rsid w:val="00F07A02"/>
    <w:rsid w:val="00F111DE"/>
    <w:rsid w:val="00F1163B"/>
    <w:rsid w:val="00F122D8"/>
    <w:rsid w:val="00F12604"/>
    <w:rsid w:val="00F12A6E"/>
    <w:rsid w:val="00F12B61"/>
    <w:rsid w:val="00F12C39"/>
    <w:rsid w:val="00F139E6"/>
    <w:rsid w:val="00F13FBF"/>
    <w:rsid w:val="00F140F6"/>
    <w:rsid w:val="00F14D39"/>
    <w:rsid w:val="00F153FB"/>
    <w:rsid w:val="00F15ABE"/>
    <w:rsid w:val="00F161BE"/>
    <w:rsid w:val="00F1660E"/>
    <w:rsid w:val="00F1675F"/>
    <w:rsid w:val="00F16D13"/>
    <w:rsid w:val="00F17A9C"/>
    <w:rsid w:val="00F20A23"/>
    <w:rsid w:val="00F21739"/>
    <w:rsid w:val="00F22BA7"/>
    <w:rsid w:val="00F22F77"/>
    <w:rsid w:val="00F241C6"/>
    <w:rsid w:val="00F24335"/>
    <w:rsid w:val="00F24853"/>
    <w:rsid w:val="00F248DC"/>
    <w:rsid w:val="00F25820"/>
    <w:rsid w:val="00F26486"/>
    <w:rsid w:val="00F2657D"/>
    <w:rsid w:val="00F27190"/>
    <w:rsid w:val="00F273B8"/>
    <w:rsid w:val="00F27585"/>
    <w:rsid w:val="00F27838"/>
    <w:rsid w:val="00F30360"/>
    <w:rsid w:val="00F30AE6"/>
    <w:rsid w:val="00F30D10"/>
    <w:rsid w:val="00F364DB"/>
    <w:rsid w:val="00F36EE9"/>
    <w:rsid w:val="00F36F6A"/>
    <w:rsid w:val="00F37312"/>
    <w:rsid w:val="00F373C4"/>
    <w:rsid w:val="00F37E25"/>
    <w:rsid w:val="00F40307"/>
    <w:rsid w:val="00F40E77"/>
    <w:rsid w:val="00F41D41"/>
    <w:rsid w:val="00F4239E"/>
    <w:rsid w:val="00F423E9"/>
    <w:rsid w:val="00F4292B"/>
    <w:rsid w:val="00F42B41"/>
    <w:rsid w:val="00F42DD4"/>
    <w:rsid w:val="00F44B48"/>
    <w:rsid w:val="00F44D4A"/>
    <w:rsid w:val="00F45E84"/>
    <w:rsid w:val="00F46625"/>
    <w:rsid w:val="00F46A59"/>
    <w:rsid w:val="00F477C7"/>
    <w:rsid w:val="00F478A0"/>
    <w:rsid w:val="00F47CFA"/>
    <w:rsid w:val="00F50B0F"/>
    <w:rsid w:val="00F51BAA"/>
    <w:rsid w:val="00F52771"/>
    <w:rsid w:val="00F52D9F"/>
    <w:rsid w:val="00F541FA"/>
    <w:rsid w:val="00F546E4"/>
    <w:rsid w:val="00F55D79"/>
    <w:rsid w:val="00F56906"/>
    <w:rsid w:val="00F56B5A"/>
    <w:rsid w:val="00F57DB9"/>
    <w:rsid w:val="00F60BC9"/>
    <w:rsid w:val="00F6118F"/>
    <w:rsid w:val="00F61ACB"/>
    <w:rsid w:val="00F61C56"/>
    <w:rsid w:val="00F61DCD"/>
    <w:rsid w:val="00F620D5"/>
    <w:rsid w:val="00F6265A"/>
    <w:rsid w:val="00F62ADB"/>
    <w:rsid w:val="00F62CA0"/>
    <w:rsid w:val="00F62F8D"/>
    <w:rsid w:val="00F63B5D"/>
    <w:rsid w:val="00F63FA1"/>
    <w:rsid w:val="00F64AF6"/>
    <w:rsid w:val="00F64E0C"/>
    <w:rsid w:val="00F6510B"/>
    <w:rsid w:val="00F65266"/>
    <w:rsid w:val="00F65A96"/>
    <w:rsid w:val="00F65D3F"/>
    <w:rsid w:val="00F666D1"/>
    <w:rsid w:val="00F66728"/>
    <w:rsid w:val="00F70592"/>
    <w:rsid w:val="00F70854"/>
    <w:rsid w:val="00F708AF"/>
    <w:rsid w:val="00F7114F"/>
    <w:rsid w:val="00F71562"/>
    <w:rsid w:val="00F7181D"/>
    <w:rsid w:val="00F725E2"/>
    <w:rsid w:val="00F7265F"/>
    <w:rsid w:val="00F7349F"/>
    <w:rsid w:val="00F74BB7"/>
    <w:rsid w:val="00F75419"/>
    <w:rsid w:val="00F771A0"/>
    <w:rsid w:val="00F772FA"/>
    <w:rsid w:val="00F778B1"/>
    <w:rsid w:val="00F812F5"/>
    <w:rsid w:val="00F815AC"/>
    <w:rsid w:val="00F83F02"/>
    <w:rsid w:val="00F855B3"/>
    <w:rsid w:val="00F86194"/>
    <w:rsid w:val="00F865B7"/>
    <w:rsid w:val="00F86905"/>
    <w:rsid w:val="00F879D5"/>
    <w:rsid w:val="00F901B4"/>
    <w:rsid w:val="00F90686"/>
    <w:rsid w:val="00F912F5"/>
    <w:rsid w:val="00F9148B"/>
    <w:rsid w:val="00F915EA"/>
    <w:rsid w:val="00F91990"/>
    <w:rsid w:val="00F93057"/>
    <w:rsid w:val="00F94609"/>
    <w:rsid w:val="00F94B4C"/>
    <w:rsid w:val="00F957BA"/>
    <w:rsid w:val="00F961FD"/>
    <w:rsid w:val="00FA00D8"/>
    <w:rsid w:val="00FA0218"/>
    <w:rsid w:val="00FA0571"/>
    <w:rsid w:val="00FA0DA4"/>
    <w:rsid w:val="00FA2EAA"/>
    <w:rsid w:val="00FA2FF3"/>
    <w:rsid w:val="00FA39F0"/>
    <w:rsid w:val="00FA500F"/>
    <w:rsid w:val="00FA6085"/>
    <w:rsid w:val="00FA66D7"/>
    <w:rsid w:val="00FB1F1A"/>
    <w:rsid w:val="00FB269F"/>
    <w:rsid w:val="00FB29CB"/>
    <w:rsid w:val="00FB3115"/>
    <w:rsid w:val="00FB39C6"/>
    <w:rsid w:val="00FB3F0B"/>
    <w:rsid w:val="00FB4265"/>
    <w:rsid w:val="00FB4675"/>
    <w:rsid w:val="00FB5B6D"/>
    <w:rsid w:val="00FB601D"/>
    <w:rsid w:val="00FB66E6"/>
    <w:rsid w:val="00FB6E7E"/>
    <w:rsid w:val="00FB71BD"/>
    <w:rsid w:val="00FB735C"/>
    <w:rsid w:val="00FB7F8C"/>
    <w:rsid w:val="00FC0120"/>
    <w:rsid w:val="00FC057F"/>
    <w:rsid w:val="00FC05FF"/>
    <w:rsid w:val="00FC30D9"/>
    <w:rsid w:val="00FC37B1"/>
    <w:rsid w:val="00FC435A"/>
    <w:rsid w:val="00FC4FBA"/>
    <w:rsid w:val="00FC5E8A"/>
    <w:rsid w:val="00FC6071"/>
    <w:rsid w:val="00FC744A"/>
    <w:rsid w:val="00FC7CE3"/>
    <w:rsid w:val="00FD0D17"/>
    <w:rsid w:val="00FD1784"/>
    <w:rsid w:val="00FD1EF1"/>
    <w:rsid w:val="00FD21D5"/>
    <w:rsid w:val="00FD29F6"/>
    <w:rsid w:val="00FD2BAD"/>
    <w:rsid w:val="00FD349F"/>
    <w:rsid w:val="00FD3796"/>
    <w:rsid w:val="00FD3D9A"/>
    <w:rsid w:val="00FD4081"/>
    <w:rsid w:val="00FD690C"/>
    <w:rsid w:val="00FD7A64"/>
    <w:rsid w:val="00FD7F04"/>
    <w:rsid w:val="00FD7F35"/>
    <w:rsid w:val="00FE1644"/>
    <w:rsid w:val="00FE1DF4"/>
    <w:rsid w:val="00FE26F8"/>
    <w:rsid w:val="00FE2EFB"/>
    <w:rsid w:val="00FE4707"/>
    <w:rsid w:val="00FE4DEA"/>
    <w:rsid w:val="00FE5922"/>
    <w:rsid w:val="00FE60BD"/>
    <w:rsid w:val="00FF04C3"/>
    <w:rsid w:val="00FF0DF2"/>
    <w:rsid w:val="00FF10D5"/>
    <w:rsid w:val="00FF19FA"/>
    <w:rsid w:val="00FF1A77"/>
    <w:rsid w:val="00FF265B"/>
    <w:rsid w:val="00FF2E1C"/>
    <w:rsid w:val="00FF38C6"/>
    <w:rsid w:val="00FF3AE3"/>
    <w:rsid w:val="00FF4645"/>
    <w:rsid w:val="00FF4A48"/>
    <w:rsid w:val="00FF58D5"/>
    <w:rsid w:val="00FF64BF"/>
    <w:rsid w:val="00FF6930"/>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6C1A028"/>
  <w15:docId w15:val="{DC240002-7B94-4B9B-9707-B24DEBB50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rsid w:val="00AE26D7"/>
  </w:style>
  <w:style w:type="paragraph" w:styleId="Nagwek1">
    <w:name w:val="heading 1"/>
    <w:basedOn w:val="Normalny"/>
    <w:next w:val="Normalny"/>
    <w:link w:val="Nagwek1Znak"/>
    <w:uiPriority w:val="9"/>
    <w:qFormat/>
    <w:rsid w:val="0016764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semiHidden/>
    <w:unhideWhenUsed/>
    <w:qFormat/>
    <w:rsid w:val="008028A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qFormat/>
    <w:rsid w:val="00F2485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167647"/>
    <w:rPr>
      <w:rFonts w:asciiTheme="majorHAnsi" w:eastAsiaTheme="majorEastAsia" w:hAnsiTheme="majorHAnsi" w:cstheme="majorBidi"/>
      <w:color w:val="2E74B5" w:themeColor="accent1" w:themeShade="BF"/>
      <w:sz w:val="32"/>
      <w:szCs w:val="32"/>
    </w:rPr>
  </w:style>
  <w:style w:type="character" w:customStyle="1" w:styleId="Nagwek3Znak">
    <w:name w:val="Nagłówek 3 Znak"/>
    <w:basedOn w:val="Domylnaczcionkaakapitu"/>
    <w:link w:val="Nagwek3"/>
    <w:uiPriority w:val="9"/>
    <w:rsid w:val="00F24853"/>
    <w:rPr>
      <w:rFonts w:asciiTheme="majorHAnsi" w:eastAsiaTheme="majorEastAsia" w:hAnsiTheme="majorHAnsi" w:cstheme="majorBidi"/>
      <w:color w:val="1F4D78" w:themeColor="accent1" w:themeShade="7F"/>
      <w:sz w:val="24"/>
      <w:szCs w:val="24"/>
    </w:rPr>
  </w:style>
  <w:style w:type="paragraph" w:styleId="Tekstdymka">
    <w:name w:val="Balloon Text"/>
    <w:basedOn w:val="Normalny"/>
    <w:link w:val="TekstdymkaZnak"/>
    <w:uiPriority w:val="99"/>
    <w:semiHidden/>
    <w:unhideWhenUsed/>
    <w:rsid w:val="00457BB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57BBE"/>
    <w:rPr>
      <w:rFonts w:ascii="Segoe UI" w:hAnsi="Segoe UI" w:cs="Segoe UI"/>
      <w:sz w:val="18"/>
      <w:szCs w:val="18"/>
    </w:rPr>
  </w:style>
  <w:style w:type="paragraph" w:styleId="Akapitzlist">
    <w:name w:val="List Paragraph"/>
    <w:basedOn w:val="Normalny"/>
    <w:link w:val="AkapitzlistZnak"/>
    <w:uiPriority w:val="34"/>
    <w:qFormat/>
    <w:rsid w:val="00167647"/>
    <w:pPr>
      <w:ind w:left="720"/>
      <w:contextualSpacing/>
    </w:pPr>
  </w:style>
  <w:style w:type="character" w:customStyle="1" w:styleId="AkapitzlistZnak">
    <w:name w:val="Akapit z listą Znak"/>
    <w:link w:val="Akapitzlist"/>
    <w:uiPriority w:val="34"/>
    <w:qFormat/>
    <w:locked/>
    <w:rsid w:val="00EC5BB6"/>
  </w:style>
  <w:style w:type="paragraph" w:styleId="Nagwekspisutreci">
    <w:name w:val="TOC Heading"/>
    <w:basedOn w:val="Nagwek1"/>
    <w:next w:val="Normalny"/>
    <w:uiPriority w:val="39"/>
    <w:unhideWhenUsed/>
    <w:qFormat/>
    <w:rsid w:val="00167647"/>
    <w:pPr>
      <w:outlineLvl w:val="9"/>
    </w:pPr>
    <w:rPr>
      <w:lang w:eastAsia="pl-PL"/>
    </w:rPr>
  </w:style>
  <w:style w:type="paragraph" w:styleId="Spistreci1">
    <w:name w:val="toc 1"/>
    <w:basedOn w:val="Normalny"/>
    <w:next w:val="Normalny"/>
    <w:autoRedefine/>
    <w:uiPriority w:val="39"/>
    <w:unhideWhenUsed/>
    <w:rsid w:val="0033509A"/>
    <w:pPr>
      <w:tabs>
        <w:tab w:val="left" w:pos="440"/>
        <w:tab w:val="right" w:leader="dot" w:pos="10490"/>
      </w:tabs>
      <w:spacing w:after="0" w:line="240" w:lineRule="auto"/>
      <w:jc w:val="both"/>
    </w:pPr>
  </w:style>
  <w:style w:type="paragraph" w:styleId="Spistreci2">
    <w:name w:val="toc 2"/>
    <w:basedOn w:val="Normalny"/>
    <w:next w:val="Normalny"/>
    <w:autoRedefine/>
    <w:uiPriority w:val="39"/>
    <w:unhideWhenUsed/>
    <w:rsid w:val="0033509A"/>
    <w:pPr>
      <w:tabs>
        <w:tab w:val="left" w:pos="880"/>
        <w:tab w:val="left" w:pos="10206"/>
      </w:tabs>
      <w:spacing w:after="0" w:line="240" w:lineRule="auto"/>
      <w:ind w:left="220"/>
      <w:jc w:val="both"/>
    </w:pPr>
  </w:style>
  <w:style w:type="character" w:styleId="Hipercze">
    <w:name w:val="Hyperlink"/>
    <w:basedOn w:val="Domylnaczcionkaakapitu"/>
    <w:uiPriority w:val="99"/>
    <w:unhideWhenUsed/>
    <w:rsid w:val="00167647"/>
    <w:rPr>
      <w:color w:val="0563C1" w:themeColor="hyperlink"/>
      <w:u w:val="single"/>
    </w:rPr>
  </w:style>
  <w:style w:type="paragraph" w:styleId="Nagwek">
    <w:name w:val="header"/>
    <w:basedOn w:val="Normalny"/>
    <w:link w:val="NagwekZnak"/>
    <w:uiPriority w:val="99"/>
    <w:unhideWhenUsed/>
    <w:rsid w:val="00863C3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3C32"/>
  </w:style>
  <w:style w:type="paragraph" w:styleId="Stopka">
    <w:name w:val="footer"/>
    <w:basedOn w:val="Normalny"/>
    <w:link w:val="StopkaZnak"/>
    <w:uiPriority w:val="99"/>
    <w:unhideWhenUsed/>
    <w:rsid w:val="00863C3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3C32"/>
  </w:style>
  <w:style w:type="table" w:styleId="Tabela-Siatka">
    <w:name w:val="Table Grid"/>
    <w:basedOn w:val="Standardowy"/>
    <w:uiPriority w:val="39"/>
    <w:rsid w:val="00863C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link w:val="BezodstpwZnak"/>
    <w:uiPriority w:val="1"/>
    <w:rsid w:val="006C2C87"/>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6C2C87"/>
    <w:rPr>
      <w:rFonts w:eastAsiaTheme="minorEastAsia"/>
      <w:lang w:eastAsia="pl-PL"/>
    </w:rPr>
  </w:style>
  <w:style w:type="paragraph" w:styleId="Spistreci3">
    <w:name w:val="toc 3"/>
    <w:basedOn w:val="Normalny"/>
    <w:next w:val="Normalny"/>
    <w:autoRedefine/>
    <w:uiPriority w:val="39"/>
    <w:unhideWhenUsed/>
    <w:rsid w:val="00F961FD"/>
    <w:pPr>
      <w:spacing w:after="100"/>
      <w:ind w:left="440"/>
    </w:pPr>
  </w:style>
  <w:style w:type="paragraph" w:customStyle="1" w:styleId="Default">
    <w:name w:val="Default"/>
    <w:rsid w:val="00155B25"/>
    <w:pPr>
      <w:autoSpaceDE w:val="0"/>
      <w:autoSpaceDN w:val="0"/>
      <w:adjustRightInd w:val="0"/>
      <w:spacing w:after="0" w:line="240" w:lineRule="auto"/>
    </w:pPr>
    <w:rPr>
      <w:rFonts w:ascii="Times New Roman" w:hAnsi="Times New Roman" w:cs="Times New Roman"/>
      <w:color w:val="000000"/>
      <w:sz w:val="24"/>
      <w:szCs w:val="24"/>
    </w:rPr>
  </w:style>
  <w:style w:type="paragraph" w:styleId="Legenda">
    <w:name w:val="caption"/>
    <w:aliases w:val="Podpis nad obiektem,Podpis nad obiektem Znak,DS Podpis pod obiektem,Podpis pod rysunkiem,Nagłówek Tabeli,Nag3ówek Tabeli,Tabela nr,Legenda Znak Znak Znak,Legenda Znak Znak Znak Znak,Legenda Znak Znak Znak Znak Znak Znak,Legenda Znak Znak Z,Zna"/>
    <w:basedOn w:val="Normalny"/>
    <w:next w:val="Normalny"/>
    <w:link w:val="LegendaZnak"/>
    <w:unhideWhenUsed/>
    <w:rsid w:val="001B7D4B"/>
    <w:pPr>
      <w:spacing w:after="200" w:line="240" w:lineRule="auto"/>
    </w:pPr>
    <w:rPr>
      <w:i/>
      <w:iCs/>
      <w:color w:val="44546A" w:themeColor="text2"/>
      <w:sz w:val="18"/>
      <w:szCs w:val="18"/>
    </w:rPr>
  </w:style>
  <w:style w:type="character" w:customStyle="1" w:styleId="LegendaZnak">
    <w:name w:val="Legenda Znak"/>
    <w:aliases w:val="Podpis nad obiektem Znak1,Podpis nad obiektem Znak Znak,DS Podpis pod obiektem Znak,Podpis pod rysunkiem Znak,Nagłówek Tabeli Znak,Nag3ówek Tabeli Znak,Tabela nr Znak,Legenda Znak Znak Znak Znak1,Legenda Znak Znak Znak Znak Znak,Zna Znak"/>
    <w:link w:val="Legenda"/>
    <w:rsid w:val="00EC5BB6"/>
    <w:rPr>
      <w:i/>
      <w:iCs/>
      <w:color w:val="44546A" w:themeColor="text2"/>
      <w:sz w:val="18"/>
      <w:szCs w:val="18"/>
    </w:rPr>
  </w:style>
  <w:style w:type="paragraph" w:styleId="NormalnyWeb">
    <w:name w:val="Normal (Web)"/>
    <w:basedOn w:val="Normalny"/>
    <w:uiPriority w:val="99"/>
    <w:unhideWhenUsed/>
    <w:rsid w:val="00C3705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D16124"/>
  </w:style>
  <w:style w:type="paragraph" w:styleId="Tekstprzypisudolnego">
    <w:name w:val="footnote text"/>
    <w:aliases w:val="Footnote Text Char"/>
    <w:basedOn w:val="Normalny"/>
    <w:link w:val="TekstprzypisudolnegoZnak"/>
    <w:uiPriority w:val="99"/>
    <w:unhideWhenUsed/>
    <w:rsid w:val="00A35B68"/>
    <w:pPr>
      <w:spacing w:after="0" w:line="240" w:lineRule="auto"/>
    </w:pPr>
    <w:rPr>
      <w:sz w:val="20"/>
      <w:szCs w:val="20"/>
    </w:rPr>
  </w:style>
  <w:style w:type="character" w:customStyle="1" w:styleId="TekstprzypisudolnegoZnak">
    <w:name w:val="Tekst przypisu dolnego Znak"/>
    <w:aliases w:val="Footnote Text Char Znak"/>
    <w:basedOn w:val="Domylnaczcionkaakapitu"/>
    <w:link w:val="Tekstprzypisudolnego"/>
    <w:uiPriority w:val="99"/>
    <w:rsid w:val="00A35B68"/>
    <w:rPr>
      <w:sz w:val="20"/>
      <w:szCs w:val="20"/>
    </w:rPr>
  </w:style>
  <w:style w:type="character" w:styleId="Odwoanieprzypisudolnego">
    <w:name w:val="footnote reference"/>
    <w:basedOn w:val="Domylnaczcionkaakapitu"/>
    <w:uiPriority w:val="99"/>
    <w:semiHidden/>
    <w:unhideWhenUsed/>
    <w:rsid w:val="00A35B68"/>
    <w:rPr>
      <w:vertAlign w:val="superscript"/>
    </w:rPr>
  </w:style>
  <w:style w:type="character" w:styleId="Uwydatnienie">
    <w:name w:val="Emphasis"/>
    <w:basedOn w:val="Domylnaczcionkaakapitu"/>
    <w:uiPriority w:val="20"/>
    <w:qFormat/>
    <w:rsid w:val="000970F5"/>
    <w:rPr>
      <w:i/>
      <w:iCs/>
    </w:rPr>
  </w:style>
  <w:style w:type="character" w:styleId="Pogrubienie">
    <w:name w:val="Strong"/>
    <w:basedOn w:val="Domylnaczcionkaakapitu"/>
    <w:uiPriority w:val="22"/>
    <w:qFormat/>
    <w:rsid w:val="00041043"/>
    <w:rPr>
      <w:b/>
      <w:bCs/>
    </w:rPr>
  </w:style>
  <w:style w:type="paragraph" w:styleId="Listapunktowana">
    <w:name w:val="List Bullet"/>
    <w:basedOn w:val="Normalny"/>
    <w:uiPriority w:val="99"/>
    <w:unhideWhenUsed/>
    <w:rsid w:val="00C21528"/>
    <w:pPr>
      <w:numPr>
        <w:numId w:val="1"/>
      </w:numPr>
      <w:contextualSpacing/>
    </w:pPr>
    <w:rPr>
      <w:rFonts w:ascii="Calibri" w:eastAsia="Calibri" w:hAnsi="Calibri" w:cs="Times New Roman"/>
    </w:rPr>
  </w:style>
  <w:style w:type="character" w:customStyle="1" w:styleId="Nagwek2Znak">
    <w:name w:val="Nagłówek 2 Znak"/>
    <w:basedOn w:val="Domylnaczcionkaakapitu"/>
    <w:link w:val="Nagwek2"/>
    <w:uiPriority w:val="9"/>
    <w:semiHidden/>
    <w:rsid w:val="008028A2"/>
    <w:rPr>
      <w:rFonts w:asciiTheme="majorHAnsi" w:eastAsiaTheme="majorEastAsia" w:hAnsiTheme="majorHAnsi" w:cstheme="majorBidi"/>
      <w:color w:val="2E74B5" w:themeColor="accent1" w:themeShade="BF"/>
      <w:sz w:val="26"/>
      <w:szCs w:val="26"/>
    </w:rPr>
  </w:style>
  <w:style w:type="character" w:customStyle="1" w:styleId="st">
    <w:name w:val="st"/>
    <w:basedOn w:val="Domylnaczcionkaakapitu"/>
    <w:rsid w:val="00031A5E"/>
  </w:style>
  <w:style w:type="paragraph" w:customStyle="1" w:styleId="Tekstpodstawowy21">
    <w:name w:val="Tekst podstawowy 21"/>
    <w:basedOn w:val="Normalny"/>
    <w:rsid w:val="00FB4265"/>
    <w:pPr>
      <w:suppressAutoHyphens/>
      <w:autoSpaceDE w:val="0"/>
      <w:spacing w:after="0" w:line="360" w:lineRule="auto"/>
      <w:jc w:val="both"/>
    </w:pPr>
    <w:rPr>
      <w:rFonts w:ascii="Times New Roman" w:eastAsia="Times New Roman" w:hAnsi="Times New Roman" w:cs="Times New Roman"/>
      <w:sz w:val="24"/>
      <w:szCs w:val="24"/>
      <w:lang w:eastAsia="ar-SA"/>
    </w:rPr>
  </w:style>
  <w:style w:type="character" w:customStyle="1" w:styleId="ziel">
    <w:name w:val="ziel"/>
    <w:basedOn w:val="Domylnaczcionkaakapitu"/>
    <w:rsid w:val="00B72FA6"/>
  </w:style>
  <w:style w:type="paragraph" w:customStyle="1" w:styleId="Zawartotabeli">
    <w:name w:val="Zawartość tabeli"/>
    <w:basedOn w:val="Normalny"/>
    <w:rsid w:val="00CE6C0C"/>
    <w:pPr>
      <w:suppressLineNumbers/>
      <w:suppressAutoHyphens/>
      <w:spacing w:after="0" w:line="240" w:lineRule="auto"/>
    </w:pPr>
    <w:rPr>
      <w:rFonts w:ascii="Times New Roman" w:eastAsia="Times New Roman" w:hAnsi="Times New Roman" w:cs="Times New Roman"/>
      <w:sz w:val="20"/>
      <w:szCs w:val="20"/>
      <w:lang w:eastAsia="ar-SA"/>
    </w:rPr>
  </w:style>
  <w:style w:type="paragraph" w:styleId="Spistreci4">
    <w:name w:val="toc 4"/>
    <w:basedOn w:val="Normalny"/>
    <w:next w:val="Normalny"/>
    <w:autoRedefine/>
    <w:uiPriority w:val="39"/>
    <w:unhideWhenUsed/>
    <w:rsid w:val="0033509A"/>
    <w:pPr>
      <w:spacing w:after="100"/>
      <w:ind w:left="660"/>
    </w:pPr>
    <w:rPr>
      <w:rFonts w:eastAsiaTheme="minorEastAsia"/>
      <w:lang w:eastAsia="pl-PL"/>
    </w:rPr>
  </w:style>
  <w:style w:type="paragraph" w:styleId="Spistreci5">
    <w:name w:val="toc 5"/>
    <w:basedOn w:val="Normalny"/>
    <w:next w:val="Normalny"/>
    <w:autoRedefine/>
    <w:uiPriority w:val="39"/>
    <w:unhideWhenUsed/>
    <w:rsid w:val="0033509A"/>
    <w:pPr>
      <w:spacing w:after="100"/>
      <w:ind w:left="880"/>
    </w:pPr>
    <w:rPr>
      <w:rFonts w:eastAsiaTheme="minorEastAsia"/>
      <w:lang w:eastAsia="pl-PL"/>
    </w:rPr>
  </w:style>
  <w:style w:type="paragraph" w:styleId="Spistreci6">
    <w:name w:val="toc 6"/>
    <w:basedOn w:val="Normalny"/>
    <w:next w:val="Normalny"/>
    <w:autoRedefine/>
    <w:uiPriority w:val="39"/>
    <w:unhideWhenUsed/>
    <w:rsid w:val="0033509A"/>
    <w:pPr>
      <w:spacing w:after="100"/>
      <w:ind w:left="1100"/>
    </w:pPr>
    <w:rPr>
      <w:rFonts w:eastAsiaTheme="minorEastAsia"/>
      <w:lang w:eastAsia="pl-PL"/>
    </w:rPr>
  </w:style>
  <w:style w:type="paragraph" w:styleId="Spistreci7">
    <w:name w:val="toc 7"/>
    <w:basedOn w:val="Normalny"/>
    <w:next w:val="Normalny"/>
    <w:autoRedefine/>
    <w:uiPriority w:val="39"/>
    <w:unhideWhenUsed/>
    <w:rsid w:val="0033509A"/>
    <w:pPr>
      <w:spacing w:after="100"/>
      <w:ind w:left="1320"/>
    </w:pPr>
    <w:rPr>
      <w:rFonts w:eastAsiaTheme="minorEastAsia"/>
      <w:lang w:eastAsia="pl-PL"/>
    </w:rPr>
  </w:style>
  <w:style w:type="paragraph" w:styleId="Spistreci8">
    <w:name w:val="toc 8"/>
    <w:basedOn w:val="Normalny"/>
    <w:next w:val="Normalny"/>
    <w:autoRedefine/>
    <w:uiPriority w:val="39"/>
    <w:unhideWhenUsed/>
    <w:rsid w:val="0033509A"/>
    <w:pPr>
      <w:spacing w:after="100"/>
      <w:ind w:left="1540"/>
    </w:pPr>
    <w:rPr>
      <w:rFonts w:eastAsiaTheme="minorEastAsia"/>
      <w:lang w:eastAsia="pl-PL"/>
    </w:rPr>
  </w:style>
  <w:style w:type="paragraph" w:styleId="Spistreci9">
    <w:name w:val="toc 9"/>
    <w:basedOn w:val="Normalny"/>
    <w:next w:val="Normalny"/>
    <w:autoRedefine/>
    <w:uiPriority w:val="39"/>
    <w:unhideWhenUsed/>
    <w:rsid w:val="0033509A"/>
    <w:pPr>
      <w:spacing w:after="100"/>
      <w:ind w:left="1760"/>
    </w:pPr>
    <w:rPr>
      <w:rFonts w:eastAsiaTheme="minorEastAsia"/>
      <w:lang w:eastAsia="pl-PL"/>
    </w:rPr>
  </w:style>
  <w:style w:type="paragraph" w:styleId="Spisilustracji">
    <w:name w:val="table of figures"/>
    <w:basedOn w:val="Normalny"/>
    <w:next w:val="Normalny"/>
    <w:uiPriority w:val="99"/>
    <w:unhideWhenUsed/>
    <w:rsid w:val="00121E54"/>
    <w:pPr>
      <w:spacing w:after="0"/>
    </w:pPr>
  </w:style>
  <w:style w:type="character" w:styleId="Odwoaniedokomentarza">
    <w:name w:val="annotation reference"/>
    <w:basedOn w:val="Domylnaczcionkaakapitu"/>
    <w:uiPriority w:val="99"/>
    <w:semiHidden/>
    <w:unhideWhenUsed/>
    <w:rsid w:val="002950C6"/>
    <w:rPr>
      <w:sz w:val="16"/>
      <w:szCs w:val="16"/>
    </w:rPr>
  </w:style>
  <w:style w:type="paragraph" w:styleId="Tekstkomentarza">
    <w:name w:val="annotation text"/>
    <w:basedOn w:val="Normalny"/>
    <w:link w:val="TekstkomentarzaZnak"/>
    <w:uiPriority w:val="99"/>
    <w:semiHidden/>
    <w:unhideWhenUsed/>
    <w:rsid w:val="002950C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950C6"/>
    <w:rPr>
      <w:sz w:val="20"/>
      <w:szCs w:val="20"/>
    </w:rPr>
  </w:style>
  <w:style w:type="paragraph" w:styleId="Tematkomentarza">
    <w:name w:val="annotation subject"/>
    <w:basedOn w:val="Tekstkomentarza"/>
    <w:next w:val="Tekstkomentarza"/>
    <w:link w:val="TematkomentarzaZnak"/>
    <w:uiPriority w:val="99"/>
    <w:semiHidden/>
    <w:unhideWhenUsed/>
    <w:rsid w:val="002950C6"/>
    <w:rPr>
      <w:b/>
      <w:bCs/>
    </w:rPr>
  </w:style>
  <w:style w:type="character" w:customStyle="1" w:styleId="TematkomentarzaZnak">
    <w:name w:val="Temat komentarza Znak"/>
    <w:basedOn w:val="TekstkomentarzaZnak"/>
    <w:link w:val="Tematkomentarza"/>
    <w:uiPriority w:val="99"/>
    <w:semiHidden/>
    <w:rsid w:val="002950C6"/>
    <w:rPr>
      <w:b/>
      <w:bCs/>
      <w:sz w:val="20"/>
      <w:szCs w:val="20"/>
    </w:rPr>
  </w:style>
  <w:style w:type="character" w:styleId="Odwoanieprzypisukocowego">
    <w:name w:val="endnote reference"/>
    <w:uiPriority w:val="99"/>
    <w:semiHidden/>
    <w:unhideWhenUsed/>
    <w:rsid w:val="00D239D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68979">
      <w:bodyDiv w:val="1"/>
      <w:marLeft w:val="0"/>
      <w:marRight w:val="0"/>
      <w:marTop w:val="0"/>
      <w:marBottom w:val="0"/>
      <w:divBdr>
        <w:top w:val="none" w:sz="0" w:space="0" w:color="auto"/>
        <w:left w:val="none" w:sz="0" w:space="0" w:color="auto"/>
        <w:bottom w:val="none" w:sz="0" w:space="0" w:color="auto"/>
        <w:right w:val="none" w:sz="0" w:space="0" w:color="auto"/>
      </w:divBdr>
      <w:divsChild>
        <w:div w:id="308748129">
          <w:marLeft w:val="0"/>
          <w:marRight w:val="0"/>
          <w:marTop w:val="0"/>
          <w:marBottom w:val="0"/>
          <w:divBdr>
            <w:top w:val="none" w:sz="0" w:space="0" w:color="auto"/>
            <w:left w:val="none" w:sz="0" w:space="0" w:color="auto"/>
            <w:bottom w:val="none" w:sz="0" w:space="0" w:color="auto"/>
            <w:right w:val="none" w:sz="0" w:space="0" w:color="auto"/>
          </w:divBdr>
        </w:div>
        <w:div w:id="1618609442">
          <w:marLeft w:val="0"/>
          <w:marRight w:val="0"/>
          <w:marTop w:val="0"/>
          <w:marBottom w:val="0"/>
          <w:divBdr>
            <w:top w:val="none" w:sz="0" w:space="0" w:color="auto"/>
            <w:left w:val="none" w:sz="0" w:space="0" w:color="auto"/>
            <w:bottom w:val="none" w:sz="0" w:space="0" w:color="auto"/>
            <w:right w:val="none" w:sz="0" w:space="0" w:color="auto"/>
          </w:divBdr>
        </w:div>
      </w:divsChild>
    </w:div>
    <w:div w:id="169107379">
      <w:bodyDiv w:val="1"/>
      <w:marLeft w:val="0"/>
      <w:marRight w:val="0"/>
      <w:marTop w:val="0"/>
      <w:marBottom w:val="0"/>
      <w:divBdr>
        <w:top w:val="none" w:sz="0" w:space="0" w:color="auto"/>
        <w:left w:val="none" w:sz="0" w:space="0" w:color="auto"/>
        <w:bottom w:val="none" w:sz="0" w:space="0" w:color="auto"/>
        <w:right w:val="none" w:sz="0" w:space="0" w:color="auto"/>
      </w:divBdr>
    </w:div>
    <w:div w:id="230045943">
      <w:bodyDiv w:val="1"/>
      <w:marLeft w:val="0"/>
      <w:marRight w:val="0"/>
      <w:marTop w:val="0"/>
      <w:marBottom w:val="0"/>
      <w:divBdr>
        <w:top w:val="none" w:sz="0" w:space="0" w:color="auto"/>
        <w:left w:val="none" w:sz="0" w:space="0" w:color="auto"/>
        <w:bottom w:val="none" w:sz="0" w:space="0" w:color="auto"/>
        <w:right w:val="none" w:sz="0" w:space="0" w:color="auto"/>
      </w:divBdr>
    </w:div>
    <w:div w:id="256866105">
      <w:bodyDiv w:val="1"/>
      <w:marLeft w:val="0"/>
      <w:marRight w:val="0"/>
      <w:marTop w:val="0"/>
      <w:marBottom w:val="0"/>
      <w:divBdr>
        <w:top w:val="none" w:sz="0" w:space="0" w:color="auto"/>
        <w:left w:val="none" w:sz="0" w:space="0" w:color="auto"/>
        <w:bottom w:val="none" w:sz="0" w:space="0" w:color="auto"/>
        <w:right w:val="none" w:sz="0" w:space="0" w:color="auto"/>
      </w:divBdr>
      <w:divsChild>
        <w:div w:id="1979335906">
          <w:marLeft w:val="0"/>
          <w:marRight w:val="0"/>
          <w:marTop w:val="0"/>
          <w:marBottom w:val="0"/>
          <w:divBdr>
            <w:top w:val="none" w:sz="0" w:space="0" w:color="auto"/>
            <w:left w:val="none" w:sz="0" w:space="0" w:color="auto"/>
            <w:bottom w:val="none" w:sz="0" w:space="0" w:color="auto"/>
            <w:right w:val="none" w:sz="0" w:space="0" w:color="auto"/>
          </w:divBdr>
        </w:div>
        <w:div w:id="635525075">
          <w:marLeft w:val="0"/>
          <w:marRight w:val="0"/>
          <w:marTop w:val="0"/>
          <w:marBottom w:val="0"/>
          <w:divBdr>
            <w:top w:val="none" w:sz="0" w:space="0" w:color="auto"/>
            <w:left w:val="none" w:sz="0" w:space="0" w:color="auto"/>
            <w:bottom w:val="none" w:sz="0" w:space="0" w:color="auto"/>
            <w:right w:val="none" w:sz="0" w:space="0" w:color="auto"/>
          </w:divBdr>
        </w:div>
        <w:div w:id="1752241170">
          <w:marLeft w:val="0"/>
          <w:marRight w:val="0"/>
          <w:marTop w:val="0"/>
          <w:marBottom w:val="0"/>
          <w:divBdr>
            <w:top w:val="none" w:sz="0" w:space="0" w:color="auto"/>
            <w:left w:val="none" w:sz="0" w:space="0" w:color="auto"/>
            <w:bottom w:val="none" w:sz="0" w:space="0" w:color="auto"/>
            <w:right w:val="none" w:sz="0" w:space="0" w:color="auto"/>
          </w:divBdr>
        </w:div>
      </w:divsChild>
    </w:div>
    <w:div w:id="330063260">
      <w:bodyDiv w:val="1"/>
      <w:marLeft w:val="0"/>
      <w:marRight w:val="0"/>
      <w:marTop w:val="0"/>
      <w:marBottom w:val="0"/>
      <w:divBdr>
        <w:top w:val="none" w:sz="0" w:space="0" w:color="auto"/>
        <w:left w:val="none" w:sz="0" w:space="0" w:color="auto"/>
        <w:bottom w:val="none" w:sz="0" w:space="0" w:color="auto"/>
        <w:right w:val="none" w:sz="0" w:space="0" w:color="auto"/>
      </w:divBdr>
      <w:divsChild>
        <w:div w:id="1422608432">
          <w:marLeft w:val="0"/>
          <w:marRight w:val="0"/>
          <w:marTop w:val="0"/>
          <w:marBottom w:val="0"/>
          <w:divBdr>
            <w:top w:val="none" w:sz="0" w:space="0" w:color="auto"/>
            <w:left w:val="none" w:sz="0" w:space="0" w:color="auto"/>
            <w:bottom w:val="none" w:sz="0" w:space="0" w:color="auto"/>
            <w:right w:val="none" w:sz="0" w:space="0" w:color="auto"/>
          </w:divBdr>
        </w:div>
        <w:div w:id="1928926792">
          <w:marLeft w:val="0"/>
          <w:marRight w:val="0"/>
          <w:marTop w:val="0"/>
          <w:marBottom w:val="0"/>
          <w:divBdr>
            <w:top w:val="none" w:sz="0" w:space="0" w:color="auto"/>
            <w:left w:val="none" w:sz="0" w:space="0" w:color="auto"/>
            <w:bottom w:val="none" w:sz="0" w:space="0" w:color="auto"/>
            <w:right w:val="none" w:sz="0" w:space="0" w:color="auto"/>
          </w:divBdr>
        </w:div>
        <w:div w:id="1509828992">
          <w:marLeft w:val="0"/>
          <w:marRight w:val="0"/>
          <w:marTop w:val="0"/>
          <w:marBottom w:val="0"/>
          <w:divBdr>
            <w:top w:val="none" w:sz="0" w:space="0" w:color="auto"/>
            <w:left w:val="none" w:sz="0" w:space="0" w:color="auto"/>
            <w:bottom w:val="none" w:sz="0" w:space="0" w:color="auto"/>
            <w:right w:val="none" w:sz="0" w:space="0" w:color="auto"/>
          </w:divBdr>
        </w:div>
        <w:div w:id="384106676">
          <w:marLeft w:val="0"/>
          <w:marRight w:val="0"/>
          <w:marTop w:val="0"/>
          <w:marBottom w:val="0"/>
          <w:divBdr>
            <w:top w:val="none" w:sz="0" w:space="0" w:color="auto"/>
            <w:left w:val="none" w:sz="0" w:space="0" w:color="auto"/>
            <w:bottom w:val="none" w:sz="0" w:space="0" w:color="auto"/>
            <w:right w:val="none" w:sz="0" w:space="0" w:color="auto"/>
          </w:divBdr>
        </w:div>
      </w:divsChild>
    </w:div>
    <w:div w:id="379941390">
      <w:bodyDiv w:val="1"/>
      <w:marLeft w:val="0"/>
      <w:marRight w:val="0"/>
      <w:marTop w:val="0"/>
      <w:marBottom w:val="0"/>
      <w:divBdr>
        <w:top w:val="none" w:sz="0" w:space="0" w:color="auto"/>
        <w:left w:val="none" w:sz="0" w:space="0" w:color="auto"/>
        <w:bottom w:val="none" w:sz="0" w:space="0" w:color="auto"/>
        <w:right w:val="none" w:sz="0" w:space="0" w:color="auto"/>
      </w:divBdr>
    </w:div>
    <w:div w:id="409616680">
      <w:bodyDiv w:val="1"/>
      <w:marLeft w:val="0"/>
      <w:marRight w:val="0"/>
      <w:marTop w:val="0"/>
      <w:marBottom w:val="0"/>
      <w:divBdr>
        <w:top w:val="none" w:sz="0" w:space="0" w:color="auto"/>
        <w:left w:val="none" w:sz="0" w:space="0" w:color="auto"/>
        <w:bottom w:val="none" w:sz="0" w:space="0" w:color="auto"/>
        <w:right w:val="none" w:sz="0" w:space="0" w:color="auto"/>
      </w:divBdr>
    </w:div>
    <w:div w:id="484711316">
      <w:bodyDiv w:val="1"/>
      <w:marLeft w:val="0"/>
      <w:marRight w:val="0"/>
      <w:marTop w:val="0"/>
      <w:marBottom w:val="0"/>
      <w:divBdr>
        <w:top w:val="none" w:sz="0" w:space="0" w:color="auto"/>
        <w:left w:val="none" w:sz="0" w:space="0" w:color="auto"/>
        <w:bottom w:val="none" w:sz="0" w:space="0" w:color="auto"/>
        <w:right w:val="none" w:sz="0" w:space="0" w:color="auto"/>
      </w:divBdr>
      <w:divsChild>
        <w:div w:id="1058433968">
          <w:marLeft w:val="0"/>
          <w:marRight w:val="0"/>
          <w:marTop w:val="0"/>
          <w:marBottom w:val="0"/>
          <w:divBdr>
            <w:top w:val="none" w:sz="0" w:space="0" w:color="auto"/>
            <w:left w:val="none" w:sz="0" w:space="0" w:color="auto"/>
            <w:bottom w:val="none" w:sz="0" w:space="0" w:color="auto"/>
            <w:right w:val="none" w:sz="0" w:space="0" w:color="auto"/>
          </w:divBdr>
        </w:div>
        <w:div w:id="2027100358">
          <w:marLeft w:val="0"/>
          <w:marRight w:val="0"/>
          <w:marTop w:val="0"/>
          <w:marBottom w:val="0"/>
          <w:divBdr>
            <w:top w:val="none" w:sz="0" w:space="0" w:color="auto"/>
            <w:left w:val="none" w:sz="0" w:space="0" w:color="auto"/>
            <w:bottom w:val="none" w:sz="0" w:space="0" w:color="auto"/>
            <w:right w:val="none" w:sz="0" w:space="0" w:color="auto"/>
          </w:divBdr>
        </w:div>
        <w:div w:id="84963770">
          <w:marLeft w:val="0"/>
          <w:marRight w:val="0"/>
          <w:marTop w:val="0"/>
          <w:marBottom w:val="0"/>
          <w:divBdr>
            <w:top w:val="none" w:sz="0" w:space="0" w:color="auto"/>
            <w:left w:val="none" w:sz="0" w:space="0" w:color="auto"/>
            <w:bottom w:val="none" w:sz="0" w:space="0" w:color="auto"/>
            <w:right w:val="none" w:sz="0" w:space="0" w:color="auto"/>
          </w:divBdr>
        </w:div>
      </w:divsChild>
    </w:div>
    <w:div w:id="570582468">
      <w:bodyDiv w:val="1"/>
      <w:marLeft w:val="0"/>
      <w:marRight w:val="0"/>
      <w:marTop w:val="0"/>
      <w:marBottom w:val="0"/>
      <w:divBdr>
        <w:top w:val="none" w:sz="0" w:space="0" w:color="auto"/>
        <w:left w:val="none" w:sz="0" w:space="0" w:color="auto"/>
        <w:bottom w:val="none" w:sz="0" w:space="0" w:color="auto"/>
        <w:right w:val="none" w:sz="0" w:space="0" w:color="auto"/>
      </w:divBdr>
      <w:divsChild>
        <w:div w:id="1884367585">
          <w:marLeft w:val="547"/>
          <w:marRight w:val="0"/>
          <w:marTop w:val="200"/>
          <w:marBottom w:val="0"/>
          <w:divBdr>
            <w:top w:val="none" w:sz="0" w:space="0" w:color="auto"/>
            <w:left w:val="none" w:sz="0" w:space="0" w:color="auto"/>
            <w:bottom w:val="none" w:sz="0" w:space="0" w:color="auto"/>
            <w:right w:val="none" w:sz="0" w:space="0" w:color="auto"/>
          </w:divBdr>
        </w:div>
        <w:div w:id="1334338237">
          <w:marLeft w:val="547"/>
          <w:marRight w:val="0"/>
          <w:marTop w:val="200"/>
          <w:marBottom w:val="0"/>
          <w:divBdr>
            <w:top w:val="none" w:sz="0" w:space="0" w:color="auto"/>
            <w:left w:val="none" w:sz="0" w:space="0" w:color="auto"/>
            <w:bottom w:val="none" w:sz="0" w:space="0" w:color="auto"/>
            <w:right w:val="none" w:sz="0" w:space="0" w:color="auto"/>
          </w:divBdr>
        </w:div>
      </w:divsChild>
    </w:div>
    <w:div w:id="621573982">
      <w:bodyDiv w:val="1"/>
      <w:marLeft w:val="0"/>
      <w:marRight w:val="0"/>
      <w:marTop w:val="0"/>
      <w:marBottom w:val="0"/>
      <w:divBdr>
        <w:top w:val="none" w:sz="0" w:space="0" w:color="auto"/>
        <w:left w:val="none" w:sz="0" w:space="0" w:color="auto"/>
        <w:bottom w:val="none" w:sz="0" w:space="0" w:color="auto"/>
        <w:right w:val="none" w:sz="0" w:space="0" w:color="auto"/>
      </w:divBdr>
    </w:div>
    <w:div w:id="695083530">
      <w:bodyDiv w:val="1"/>
      <w:marLeft w:val="0"/>
      <w:marRight w:val="0"/>
      <w:marTop w:val="0"/>
      <w:marBottom w:val="0"/>
      <w:divBdr>
        <w:top w:val="none" w:sz="0" w:space="0" w:color="auto"/>
        <w:left w:val="none" w:sz="0" w:space="0" w:color="auto"/>
        <w:bottom w:val="none" w:sz="0" w:space="0" w:color="auto"/>
        <w:right w:val="none" w:sz="0" w:space="0" w:color="auto"/>
      </w:divBdr>
    </w:div>
    <w:div w:id="721095179">
      <w:bodyDiv w:val="1"/>
      <w:marLeft w:val="0"/>
      <w:marRight w:val="0"/>
      <w:marTop w:val="0"/>
      <w:marBottom w:val="0"/>
      <w:divBdr>
        <w:top w:val="none" w:sz="0" w:space="0" w:color="auto"/>
        <w:left w:val="none" w:sz="0" w:space="0" w:color="auto"/>
        <w:bottom w:val="none" w:sz="0" w:space="0" w:color="auto"/>
        <w:right w:val="none" w:sz="0" w:space="0" w:color="auto"/>
      </w:divBdr>
      <w:divsChild>
        <w:div w:id="1564288808">
          <w:marLeft w:val="0"/>
          <w:marRight w:val="0"/>
          <w:marTop w:val="0"/>
          <w:marBottom w:val="0"/>
          <w:divBdr>
            <w:top w:val="none" w:sz="0" w:space="0" w:color="auto"/>
            <w:left w:val="none" w:sz="0" w:space="0" w:color="auto"/>
            <w:bottom w:val="none" w:sz="0" w:space="0" w:color="auto"/>
            <w:right w:val="none" w:sz="0" w:space="0" w:color="auto"/>
          </w:divBdr>
        </w:div>
        <w:div w:id="1242638130">
          <w:marLeft w:val="0"/>
          <w:marRight w:val="0"/>
          <w:marTop w:val="0"/>
          <w:marBottom w:val="0"/>
          <w:divBdr>
            <w:top w:val="none" w:sz="0" w:space="0" w:color="auto"/>
            <w:left w:val="none" w:sz="0" w:space="0" w:color="auto"/>
            <w:bottom w:val="none" w:sz="0" w:space="0" w:color="auto"/>
            <w:right w:val="none" w:sz="0" w:space="0" w:color="auto"/>
          </w:divBdr>
        </w:div>
      </w:divsChild>
    </w:div>
    <w:div w:id="721249167">
      <w:bodyDiv w:val="1"/>
      <w:marLeft w:val="0"/>
      <w:marRight w:val="0"/>
      <w:marTop w:val="0"/>
      <w:marBottom w:val="0"/>
      <w:divBdr>
        <w:top w:val="none" w:sz="0" w:space="0" w:color="auto"/>
        <w:left w:val="none" w:sz="0" w:space="0" w:color="auto"/>
        <w:bottom w:val="none" w:sz="0" w:space="0" w:color="auto"/>
        <w:right w:val="none" w:sz="0" w:space="0" w:color="auto"/>
      </w:divBdr>
    </w:div>
    <w:div w:id="724570682">
      <w:bodyDiv w:val="1"/>
      <w:marLeft w:val="0"/>
      <w:marRight w:val="0"/>
      <w:marTop w:val="0"/>
      <w:marBottom w:val="0"/>
      <w:divBdr>
        <w:top w:val="none" w:sz="0" w:space="0" w:color="auto"/>
        <w:left w:val="none" w:sz="0" w:space="0" w:color="auto"/>
        <w:bottom w:val="none" w:sz="0" w:space="0" w:color="auto"/>
        <w:right w:val="none" w:sz="0" w:space="0" w:color="auto"/>
      </w:divBdr>
    </w:div>
    <w:div w:id="762804148">
      <w:bodyDiv w:val="1"/>
      <w:marLeft w:val="0"/>
      <w:marRight w:val="0"/>
      <w:marTop w:val="0"/>
      <w:marBottom w:val="0"/>
      <w:divBdr>
        <w:top w:val="none" w:sz="0" w:space="0" w:color="auto"/>
        <w:left w:val="none" w:sz="0" w:space="0" w:color="auto"/>
        <w:bottom w:val="none" w:sz="0" w:space="0" w:color="auto"/>
        <w:right w:val="none" w:sz="0" w:space="0" w:color="auto"/>
      </w:divBdr>
    </w:div>
    <w:div w:id="805196965">
      <w:bodyDiv w:val="1"/>
      <w:marLeft w:val="0"/>
      <w:marRight w:val="0"/>
      <w:marTop w:val="0"/>
      <w:marBottom w:val="0"/>
      <w:divBdr>
        <w:top w:val="none" w:sz="0" w:space="0" w:color="auto"/>
        <w:left w:val="none" w:sz="0" w:space="0" w:color="auto"/>
        <w:bottom w:val="none" w:sz="0" w:space="0" w:color="auto"/>
        <w:right w:val="none" w:sz="0" w:space="0" w:color="auto"/>
      </w:divBdr>
    </w:div>
    <w:div w:id="888036898">
      <w:bodyDiv w:val="1"/>
      <w:marLeft w:val="0"/>
      <w:marRight w:val="0"/>
      <w:marTop w:val="0"/>
      <w:marBottom w:val="0"/>
      <w:divBdr>
        <w:top w:val="none" w:sz="0" w:space="0" w:color="auto"/>
        <w:left w:val="none" w:sz="0" w:space="0" w:color="auto"/>
        <w:bottom w:val="none" w:sz="0" w:space="0" w:color="auto"/>
        <w:right w:val="none" w:sz="0" w:space="0" w:color="auto"/>
      </w:divBdr>
      <w:divsChild>
        <w:div w:id="944340325">
          <w:marLeft w:val="0"/>
          <w:marRight w:val="0"/>
          <w:marTop w:val="0"/>
          <w:marBottom w:val="0"/>
          <w:divBdr>
            <w:top w:val="none" w:sz="0" w:space="0" w:color="auto"/>
            <w:left w:val="none" w:sz="0" w:space="0" w:color="auto"/>
            <w:bottom w:val="none" w:sz="0" w:space="0" w:color="auto"/>
            <w:right w:val="none" w:sz="0" w:space="0" w:color="auto"/>
          </w:divBdr>
        </w:div>
        <w:div w:id="717515845">
          <w:marLeft w:val="0"/>
          <w:marRight w:val="0"/>
          <w:marTop w:val="0"/>
          <w:marBottom w:val="0"/>
          <w:divBdr>
            <w:top w:val="none" w:sz="0" w:space="0" w:color="auto"/>
            <w:left w:val="none" w:sz="0" w:space="0" w:color="auto"/>
            <w:bottom w:val="none" w:sz="0" w:space="0" w:color="auto"/>
            <w:right w:val="none" w:sz="0" w:space="0" w:color="auto"/>
          </w:divBdr>
        </w:div>
      </w:divsChild>
    </w:div>
    <w:div w:id="949816109">
      <w:bodyDiv w:val="1"/>
      <w:marLeft w:val="0"/>
      <w:marRight w:val="0"/>
      <w:marTop w:val="0"/>
      <w:marBottom w:val="0"/>
      <w:divBdr>
        <w:top w:val="none" w:sz="0" w:space="0" w:color="auto"/>
        <w:left w:val="none" w:sz="0" w:space="0" w:color="auto"/>
        <w:bottom w:val="none" w:sz="0" w:space="0" w:color="auto"/>
        <w:right w:val="none" w:sz="0" w:space="0" w:color="auto"/>
      </w:divBdr>
    </w:div>
    <w:div w:id="973876294">
      <w:bodyDiv w:val="1"/>
      <w:marLeft w:val="0"/>
      <w:marRight w:val="0"/>
      <w:marTop w:val="0"/>
      <w:marBottom w:val="0"/>
      <w:divBdr>
        <w:top w:val="none" w:sz="0" w:space="0" w:color="auto"/>
        <w:left w:val="none" w:sz="0" w:space="0" w:color="auto"/>
        <w:bottom w:val="none" w:sz="0" w:space="0" w:color="auto"/>
        <w:right w:val="none" w:sz="0" w:space="0" w:color="auto"/>
      </w:divBdr>
    </w:div>
    <w:div w:id="1013217983">
      <w:bodyDiv w:val="1"/>
      <w:marLeft w:val="0"/>
      <w:marRight w:val="0"/>
      <w:marTop w:val="0"/>
      <w:marBottom w:val="0"/>
      <w:divBdr>
        <w:top w:val="none" w:sz="0" w:space="0" w:color="auto"/>
        <w:left w:val="none" w:sz="0" w:space="0" w:color="auto"/>
        <w:bottom w:val="none" w:sz="0" w:space="0" w:color="auto"/>
        <w:right w:val="none" w:sz="0" w:space="0" w:color="auto"/>
      </w:divBdr>
    </w:div>
    <w:div w:id="1057751559">
      <w:bodyDiv w:val="1"/>
      <w:marLeft w:val="0"/>
      <w:marRight w:val="0"/>
      <w:marTop w:val="0"/>
      <w:marBottom w:val="0"/>
      <w:divBdr>
        <w:top w:val="none" w:sz="0" w:space="0" w:color="auto"/>
        <w:left w:val="none" w:sz="0" w:space="0" w:color="auto"/>
        <w:bottom w:val="none" w:sz="0" w:space="0" w:color="auto"/>
        <w:right w:val="none" w:sz="0" w:space="0" w:color="auto"/>
      </w:divBdr>
      <w:divsChild>
        <w:div w:id="475075849">
          <w:marLeft w:val="0"/>
          <w:marRight w:val="0"/>
          <w:marTop w:val="0"/>
          <w:marBottom w:val="0"/>
          <w:divBdr>
            <w:top w:val="none" w:sz="0" w:space="0" w:color="auto"/>
            <w:left w:val="none" w:sz="0" w:space="0" w:color="auto"/>
            <w:bottom w:val="none" w:sz="0" w:space="0" w:color="auto"/>
            <w:right w:val="none" w:sz="0" w:space="0" w:color="auto"/>
          </w:divBdr>
        </w:div>
        <w:div w:id="2001537783">
          <w:marLeft w:val="0"/>
          <w:marRight w:val="0"/>
          <w:marTop w:val="0"/>
          <w:marBottom w:val="0"/>
          <w:divBdr>
            <w:top w:val="none" w:sz="0" w:space="0" w:color="auto"/>
            <w:left w:val="none" w:sz="0" w:space="0" w:color="auto"/>
            <w:bottom w:val="none" w:sz="0" w:space="0" w:color="auto"/>
            <w:right w:val="none" w:sz="0" w:space="0" w:color="auto"/>
          </w:divBdr>
        </w:div>
      </w:divsChild>
    </w:div>
    <w:div w:id="1068041436">
      <w:bodyDiv w:val="1"/>
      <w:marLeft w:val="0"/>
      <w:marRight w:val="0"/>
      <w:marTop w:val="0"/>
      <w:marBottom w:val="0"/>
      <w:divBdr>
        <w:top w:val="none" w:sz="0" w:space="0" w:color="auto"/>
        <w:left w:val="none" w:sz="0" w:space="0" w:color="auto"/>
        <w:bottom w:val="none" w:sz="0" w:space="0" w:color="auto"/>
        <w:right w:val="none" w:sz="0" w:space="0" w:color="auto"/>
      </w:divBdr>
    </w:div>
    <w:div w:id="1076240917">
      <w:bodyDiv w:val="1"/>
      <w:marLeft w:val="0"/>
      <w:marRight w:val="0"/>
      <w:marTop w:val="0"/>
      <w:marBottom w:val="0"/>
      <w:divBdr>
        <w:top w:val="none" w:sz="0" w:space="0" w:color="auto"/>
        <w:left w:val="none" w:sz="0" w:space="0" w:color="auto"/>
        <w:bottom w:val="none" w:sz="0" w:space="0" w:color="auto"/>
        <w:right w:val="none" w:sz="0" w:space="0" w:color="auto"/>
      </w:divBdr>
      <w:divsChild>
        <w:div w:id="1783110250">
          <w:marLeft w:val="1123"/>
          <w:marRight w:val="0"/>
          <w:marTop w:val="100"/>
          <w:marBottom w:val="0"/>
          <w:divBdr>
            <w:top w:val="none" w:sz="0" w:space="0" w:color="auto"/>
            <w:left w:val="none" w:sz="0" w:space="0" w:color="auto"/>
            <w:bottom w:val="none" w:sz="0" w:space="0" w:color="auto"/>
            <w:right w:val="none" w:sz="0" w:space="0" w:color="auto"/>
          </w:divBdr>
        </w:div>
        <w:div w:id="258804246">
          <w:marLeft w:val="1123"/>
          <w:marRight w:val="0"/>
          <w:marTop w:val="100"/>
          <w:marBottom w:val="0"/>
          <w:divBdr>
            <w:top w:val="none" w:sz="0" w:space="0" w:color="auto"/>
            <w:left w:val="none" w:sz="0" w:space="0" w:color="auto"/>
            <w:bottom w:val="none" w:sz="0" w:space="0" w:color="auto"/>
            <w:right w:val="none" w:sz="0" w:space="0" w:color="auto"/>
          </w:divBdr>
        </w:div>
        <w:div w:id="2054965675">
          <w:marLeft w:val="1123"/>
          <w:marRight w:val="0"/>
          <w:marTop w:val="100"/>
          <w:marBottom w:val="0"/>
          <w:divBdr>
            <w:top w:val="none" w:sz="0" w:space="0" w:color="auto"/>
            <w:left w:val="none" w:sz="0" w:space="0" w:color="auto"/>
            <w:bottom w:val="none" w:sz="0" w:space="0" w:color="auto"/>
            <w:right w:val="none" w:sz="0" w:space="0" w:color="auto"/>
          </w:divBdr>
        </w:div>
      </w:divsChild>
    </w:div>
    <w:div w:id="1116563729">
      <w:bodyDiv w:val="1"/>
      <w:marLeft w:val="0"/>
      <w:marRight w:val="0"/>
      <w:marTop w:val="0"/>
      <w:marBottom w:val="0"/>
      <w:divBdr>
        <w:top w:val="none" w:sz="0" w:space="0" w:color="auto"/>
        <w:left w:val="none" w:sz="0" w:space="0" w:color="auto"/>
        <w:bottom w:val="none" w:sz="0" w:space="0" w:color="auto"/>
        <w:right w:val="none" w:sz="0" w:space="0" w:color="auto"/>
      </w:divBdr>
      <w:divsChild>
        <w:div w:id="2070691711">
          <w:marLeft w:val="389"/>
          <w:marRight w:val="0"/>
          <w:marTop w:val="0"/>
          <w:marBottom w:val="0"/>
          <w:divBdr>
            <w:top w:val="none" w:sz="0" w:space="0" w:color="auto"/>
            <w:left w:val="none" w:sz="0" w:space="0" w:color="auto"/>
            <w:bottom w:val="none" w:sz="0" w:space="0" w:color="auto"/>
            <w:right w:val="none" w:sz="0" w:space="0" w:color="auto"/>
          </w:divBdr>
        </w:div>
        <w:div w:id="233469198">
          <w:marLeft w:val="389"/>
          <w:marRight w:val="0"/>
          <w:marTop w:val="0"/>
          <w:marBottom w:val="0"/>
          <w:divBdr>
            <w:top w:val="none" w:sz="0" w:space="0" w:color="auto"/>
            <w:left w:val="none" w:sz="0" w:space="0" w:color="auto"/>
            <w:bottom w:val="none" w:sz="0" w:space="0" w:color="auto"/>
            <w:right w:val="none" w:sz="0" w:space="0" w:color="auto"/>
          </w:divBdr>
        </w:div>
      </w:divsChild>
    </w:div>
    <w:div w:id="1213929657">
      <w:bodyDiv w:val="1"/>
      <w:marLeft w:val="0"/>
      <w:marRight w:val="0"/>
      <w:marTop w:val="0"/>
      <w:marBottom w:val="0"/>
      <w:divBdr>
        <w:top w:val="none" w:sz="0" w:space="0" w:color="auto"/>
        <w:left w:val="none" w:sz="0" w:space="0" w:color="auto"/>
        <w:bottom w:val="none" w:sz="0" w:space="0" w:color="auto"/>
        <w:right w:val="none" w:sz="0" w:space="0" w:color="auto"/>
      </w:divBdr>
    </w:div>
    <w:div w:id="1215778065">
      <w:bodyDiv w:val="1"/>
      <w:marLeft w:val="0"/>
      <w:marRight w:val="0"/>
      <w:marTop w:val="0"/>
      <w:marBottom w:val="0"/>
      <w:divBdr>
        <w:top w:val="none" w:sz="0" w:space="0" w:color="auto"/>
        <w:left w:val="none" w:sz="0" w:space="0" w:color="auto"/>
        <w:bottom w:val="none" w:sz="0" w:space="0" w:color="auto"/>
        <w:right w:val="none" w:sz="0" w:space="0" w:color="auto"/>
      </w:divBdr>
      <w:divsChild>
        <w:div w:id="303437394">
          <w:marLeft w:val="547"/>
          <w:marRight w:val="0"/>
          <w:marTop w:val="200"/>
          <w:marBottom w:val="0"/>
          <w:divBdr>
            <w:top w:val="none" w:sz="0" w:space="0" w:color="auto"/>
            <w:left w:val="none" w:sz="0" w:space="0" w:color="auto"/>
            <w:bottom w:val="none" w:sz="0" w:space="0" w:color="auto"/>
            <w:right w:val="none" w:sz="0" w:space="0" w:color="auto"/>
          </w:divBdr>
        </w:div>
      </w:divsChild>
    </w:div>
    <w:div w:id="1270352395">
      <w:bodyDiv w:val="1"/>
      <w:marLeft w:val="0"/>
      <w:marRight w:val="0"/>
      <w:marTop w:val="0"/>
      <w:marBottom w:val="0"/>
      <w:divBdr>
        <w:top w:val="none" w:sz="0" w:space="0" w:color="auto"/>
        <w:left w:val="none" w:sz="0" w:space="0" w:color="auto"/>
        <w:bottom w:val="none" w:sz="0" w:space="0" w:color="auto"/>
        <w:right w:val="none" w:sz="0" w:space="0" w:color="auto"/>
      </w:divBdr>
    </w:div>
    <w:div w:id="1270814174">
      <w:bodyDiv w:val="1"/>
      <w:marLeft w:val="0"/>
      <w:marRight w:val="0"/>
      <w:marTop w:val="0"/>
      <w:marBottom w:val="0"/>
      <w:divBdr>
        <w:top w:val="none" w:sz="0" w:space="0" w:color="auto"/>
        <w:left w:val="none" w:sz="0" w:space="0" w:color="auto"/>
        <w:bottom w:val="none" w:sz="0" w:space="0" w:color="auto"/>
        <w:right w:val="none" w:sz="0" w:space="0" w:color="auto"/>
      </w:divBdr>
    </w:div>
    <w:div w:id="1340697458">
      <w:bodyDiv w:val="1"/>
      <w:marLeft w:val="0"/>
      <w:marRight w:val="0"/>
      <w:marTop w:val="0"/>
      <w:marBottom w:val="0"/>
      <w:divBdr>
        <w:top w:val="none" w:sz="0" w:space="0" w:color="auto"/>
        <w:left w:val="none" w:sz="0" w:space="0" w:color="auto"/>
        <w:bottom w:val="none" w:sz="0" w:space="0" w:color="auto"/>
        <w:right w:val="none" w:sz="0" w:space="0" w:color="auto"/>
      </w:divBdr>
    </w:div>
    <w:div w:id="1343777450">
      <w:bodyDiv w:val="1"/>
      <w:marLeft w:val="0"/>
      <w:marRight w:val="0"/>
      <w:marTop w:val="0"/>
      <w:marBottom w:val="0"/>
      <w:divBdr>
        <w:top w:val="none" w:sz="0" w:space="0" w:color="auto"/>
        <w:left w:val="none" w:sz="0" w:space="0" w:color="auto"/>
        <w:bottom w:val="none" w:sz="0" w:space="0" w:color="auto"/>
        <w:right w:val="none" w:sz="0" w:space="0" w:color="auto"/>
      </w:divBdr>
    </w:div>
    <w:div w:id="1454902107">
      <w:bodyDiv w:val="1"/>
      <w:marLeft w:val="0"/>
      <w:marRight w:val="0"/>
      <w:marTop w:val="0"/>
      <w:marBottom w:val="0"/>
      <w:divBdr>
        <w:top w:val="none" w:sz="0" w:space="0" w:color="auto"/>
        <w:left w:val="none" w:sz="0" w:space="0" w:color="auto"/>
        <w:bottom w:val="none" w:sz="0" w:space="0" w:color="auto"/>
        <w:right w:val="none" w:sz="0" w:space="0" w:color="auto"/>
      </w:divBdr>
    </w:div>
    <w:div w:id="1465149127">
      <w:bodyDiv w:val="1"/>
      <w:marLeft w:val="0"/>
      <w:marRight w:val="0"/>
      <w:marTop w:val="0"/>
      <w:marBottom w:val="0"/>
      <w:divBdr>
        <w:top w:val="none" w:sz="0" w:space="0" w:color="auto"/>
        <w:left w:val="none" w:sz="0" w:space="0" w:color="auto"/>
        <w:bottom w:val="none" w:sz="0" w:space="0" w:color="auto"/>
        <w:right w:val="none" w:sz="0" w:space="0" w:color="auto"/>
      </w:divBdr>
      <w:divsChild>
        <w:div w:id="1795714586">
          <w:marLeft w:val="0"/>
          <w:marRight w:val="0"/>
          <w:marTop w:val="0"/>
          <w:marBottom w:val="0"/>
          <w:divBdr>
            <w:top w:val="none" w:sz="0" w:space="0" w:color="auto"/>
            <w:left w:val="none" w:sz="0" w:space="0" w:color="auto"/>
            <w:bottom w:val="none" w:sz="0" w:space="0" w:color="auto"/>
            <w:right w:val="none" w:sz="0" w:space="0" w:color="auto"/>
          </w:divBdr>
        </w:div>
        <w:div w:id="16588921">
          <w:marLeft w:val="0"/>
          <w:marRight w:val="0"/>
          <w:marTop w:val="0"/>
          <w:marBottom w:val="0"/>
          <w:divBdr>
            <w:top w:val="none" w:sz="0" w:space="0" w:color="auto"/>
            <w:left w:val="none" w:sz="0" w:space="0" w:color="auto"/>
            <w:bottom w:val="none" w:sz="0" w:space="0" w:color="auto"/>
            <w:right w:val="none" w:sz="0" w:space="0" w:color="auto"/>
          </w:divBdr>
        </w:div>
      </w:divsChild>
    </w:div>
    <w:div w:id="1477607144">
      <w:bodyDiv w:val="1"/>
      <w:marLeft w:val="0"/>
      <w:marRight w:val="0"/>
      <w:marTop w:val="0"/>
      <w:marBottom w:val="0"/>
      <w:divBdr>
        <w:top w:val="none" w:sz="0" w:space="0" w:color="auto"/>
        <w:left w:val="none" w:sz="0" w:space="0" w:color="auto"/>
        <w:bottom w:val="none" w:sz="0" w:space="0" w:color="auto"/>
        <w:right w:val="none" w:sz="0" w:space="0" w:color="auto"/>
      </w:divBdr>
      <w:divsChild>
        <w:div w:id="578641882">
          <w:marLeft w:val="0"/>
          <w:marRight w:val="0"/>
          <w:marTop w:val="0"/>
          <w:marBottom w:val="0"/>
          <w:divBdr>
            <w:top w:val="none" w:sz="0" w:space="0" w:color="auto"/>
            <w:left w:val="none" w:sz="0" w:space="0" w:color="auto"/>
            <w:bottom w:val="none" w:sz="0" w:space="0" w:color="auto"/>
            <w:right w:val="none" w:sz="0" w:space="0" w:color="auto"/>
          </w:divBdr>
        </w:div>
        <w:div w:id="1180657116">
          <w:marLeft w:val="0"/>
          <w:marRight w:val="0"/>
          <w:marTop w:val="0"/>
          <w:marBottom w:val="0"/>
          <w:divBdr>
            <w:top w:val="none" w:sz="0" w:space="0" w:color="auto"/>
            <w:left w:val="none" w:sz="0" w:space="0" w:color="auto"/>
            <w:bottom w:val="none" w:sz="0" w:space="0" w:color="auto"/>
            <w:right w:val="none" w:sz="0" w:space="0" w:color="auto"/>
          </w:divBdr>
        </w:div>
        <w:div w:id="1457212303">
          <w:marLeft w:val="0"/>
          <w:marRight w:val="0"/>
          <w:marTop w:val="0"/>
          <w:marBottom w:val="0"/>
          <w:divBdr>
            <w:top w:val="none" w:sz="0" w:space="0" w:color="auto"/>
            <w:left w:val="none" w:sz="0" w:space="0" w:color="auto"/>
            <w:bottom w:val="none" w:sz="0" w:space="0" w:color="auto"/>
            <w:right w:val="none" w:sz="0" w:space="0" w:color="auto"/>
          </w:divBdr>
        </w:div>
      </w:divsChild>
    </w:div>
    <w:div w:id="1575119807">
      <w:bodyDiv w:val="1"/>
      <w:marLeft w:val="0"/>
      <w:marRight w:val="0"/>
      <w:marTop w:val="0"/>
      <w:marBottom w:val="0"/>
      <w:divBdr>
        <w:top w:val="none" w:sz="0" w:space="0" w:color="auto"/>
        <w:left w:val="none" w:sz="0" w:space="0" w:color="auto"/>
        <w:bottom w:val="none" w:sz="0" w:space="0" w:color="auto"/>
        <w:right w:val="none" w:sz="0" w:space="0" w:color="auto"/>
      </w:divBdr>
    </w:div>
    <w:div w:id="1618103979">
      <w:bodyDiv w:val="1"/>
      <w:marLeft w:val="0"/>
      <w:marRight w:val="0"/>
      <w:marTop w:val="0"/>
      <w:marBottom w:val="0"/>
      <w:divBdr>
        <w:top w:val="none" w:sz="0" w:space="0" w:color="auto"/>
        <w:left w:val="none" w:sz="0" w:space="0" w:color="auto"/>
        <w:bottom w:val="none" w:sz="0" w:space="0" w:color="auto"/>
        <w:right w:val="none" w:sz="0" w:space="0" w:color="auto"/>
      </w:divBdr>
    </w:div>
    <w:div w:id="1647272479">
      <w:bodyDiv w:val="1"/>
      <w:marLeft w:val="0"/>
      <w:marRight w:val="0"/>
      <w:marTop w:val="0"/>
      <w:marBottom w:val="0"/>
      <w:divBdr>
        <w:top w:val="none" w:sz="0" w:space="0" w:color="auto"/>
        <w:left w:val="none" w:sz="0" w:space="0" w:color="auto"/>
        <w:bottom w:val="none" w:sz="0" w:space="0" w:color="auto"/>
        <w:right w:val="none" w:sz="0" w:space="0" w:color="auto"/>
      </w:divBdr>
    </w:div>
    <w:div w:id="1749577108">
      <w:bodyDiv w:val="1"/>
      <w:marLeft w:val="0"/>
      <w:marRight w:val="0"/>
      <w:marTop w:val="0"/>
      <w:marBottom w:val="0"/>
      <w:divBdr>
        <w:top w:val="none" w:sz="0" w:space="0" w:color="auto"/>
        <w:left w:val="none" w:sz="0" w:space="0" w:color="auto"/>
        <w:bottom w:val="none" w:sz="0" w:space="0" w:color="auto"/>
        <w:right w:val="none" w:sz="0" w:space="0" w:color="auto"/>
      </w:divBdr>
    </w:div>
    <w:div w:id="1772814810">
      <w:bodyDiv w:val="1"/>
      <w:marLeft w:val="0"/>
      <w:marRight w:val="0"/>
      <w:marTop w:val="0"/>
      <w:marBottom w:val="0"/>
      <w:divBdr>
        <w:top w:val="none" w:sz="0" w:space="0" w:color="auto"/>
        <w:left w:val="none" w:sz="0" w:space="0" w:color="auto"/>
        <w:bottom w:val="none" w:sz="0" w:space="0" w:color="auto"/>
        <w:right w:val="none" w:sz="0" w:space="0" w:color="auto"/>
      </w:divBdr>
      <w:divsChild>
        <w:div w:id="557591416">
          <w:marLeft w:val="0"/>
          <w:marRight w:val="0"/>
          <w:marTop w:val="0"/>
          <w:marBottom w:val="0"/>
          <w:divBdr>
            <w:top w:val="none" w:sz="0" w:space="0" w:color="auto"/>
            <w:left w:val="none" w:sz="0" w:space="0" w:color="auto"/>
            <w:bottom w:val="none" w:sz="0" w:space="0" w:color="auto"/>
            <w:right w:val="none" w:sz="0" w:space="0" w:color="auto"/>
          </w:divBdr>
        </w:div>
        <w:div w:id="745614629">
          <w:marLeft w:val="0"/>
          <w:marRight w:val="0"/>
          <w:marTop w:val="0"/>
          <w:marBottom w:val="0"/>
          <w:divBdr>
            <w:top w:val="none" w:sz="0" w:space="0" w:color="auto"/>
            <w:left w:val="none" w:sz="0" w:space="0" w:color="auto"/>
            <w:bottom w:val="none" w:sz="0" w:space="0" w:color="auto"/>
            <w:right w:val="none" w:sz="0" w:space="0" w:color="auto"/>
          </w:divBdr>
        </w:div>
        <w:div w:id="2010986436">
          <w:marLeft w:val="0"/>
          <w:marRight w:val="0"/>
          <w:marTop w:val="0"/>
          <w:marBottom w:val="0"/>
          <w:divBdr>
            <w:top w:val="none" w:sz="0" w:space="0" w:color="auto"/>
            <w:left w:val="none" w:sz="0" w:space="0" w:color="auto"/>
            <w:bottom w:val="none" w:sz="0" w:space="0" w:color="auto"/>
            <w:right w:val="none" w:sz="0" w:space="0" w:color="auto"/>
          </w:divBdr>
        </w:div>
      </w:divsChild>
    </w:div>
    <w:div w:id="1871138561">
      <w:bodyDiv w:val="1"/>
      <w:marLeft w:val="0"/>
      <w:marRight w:val="0"/>
      <w:marTop w:val="0"/>
      <w:marBottom w:val="0"/>
      <w:divBdr>
        <w:top w:val="none" w:sz="0" w:space="0" w:color="auto"/>
        <w:left w:val="none" w:sz="0" w:space="0" w:color="auto"/>
        <w:bottom w:val="none" w:sz="0" w:space="0" w:color="auto"/>
        <w:right w:val="none" w:sz="0" w:space="0" w:color="auto"/>
      </w:divBdr>
    </w:div>
    <w:div w:id="1883782063">
      <w:bodyDiv w:val="1"/>
      <w:marLeft w:val="0"/>
      <w:marRight w:val="0"/>
      <w:marTop w:val="0"/>
      <w:marBottom w:val="0"/>
      <w:divBdr>
        <w:top w:val="none" w:sz="0" w:space="0" w:color="auto"/>
        <w:left w:val="none" w:sz="0" w:space="0" w:color="auto"/>
        <w:bottom w:val="none" w:sz="0" w:space="0" w:color="auto"/>
        <w:right w:val="none" w:sz="0" w:space="0" w:color="auto"/>
      </w:divBdr>
    </w:div>
    <w:div w:id="1943685222">
      <w:bodyDiv w:val="1"/>
      <w:marLeft w:val="0"/>
      <w:marRight w:val="0"/>
      <w:marTop w:val="0"/>
      <w:marBottom w:val="0"/>
      <w:divBdr>
        <w:top w:val="none" w:sz="0" w:space="0" w:color="auto"/>
        <w:left w:val="none" w:sz="0" w:space="0" w:color="auto"/>
        <w:bottom w:val="none" w:sz="0" w:space="0" w:color="auto"/>
        <w:right w:val="none" w:sz="0" w:space="0" w:color="auto"/>
      </w:divBdr>
    </w:div>
    <w:div w:id="2074303584">
      <w:bodyDiv w:val="1"/>
      <w:marLeft w:val="0"/>
      <w:marRight w:val="0"/>
      <w:marTop w:val="0"/>
      <w:marBottom w:val="0"/>
      <w:divBdr>
        <w:top w:val="none" w:sz="0" w:space="0" w:color="auto"/>
        <w:left w:val="none" w:sz="0" w:space="0" w:color="auto"/>
        <w:bottom w:val="none" w:sz="0" w:space="0" w:color="auto"/>
        <w:right w:val="none" w:sz="0" w:space="0" w:color="auto"/>
      </w:divBdr>
    </w:div>
    <w:div w:id="2100324048">
      <w:bodyDiv w:val="1"/>
      <w:marLeft w:val="0"/>
      <w:marRight w:val="0"/>
      <w:marTop w:val="0"/>
      <w:marBottom w:val="0"/>
      <w:divBdr>
        <w:top w:val="none" w:sz="0" w:space="0" w:color="auto"/>
        <w:left w:val="none" w:sz="0" w:space="0" w:color="auto"/>
        <w:bottom w:val="none" w:sz="0" w:space="0" w:color="auto"/>
        <w:right w:val="none" w:sz="0" w:space="0" w:color="auto"/>
      </w:divBdr>
      <w:divsChild>
        <w:div w:id="693962075">
          <w:marLeft w:val="0"/>
          <w:marRight w:val="0"/>
          <w:marTop w:val="0"/>
          <w:marBottom w:val="0"/>
          <w:divBdr>
            <w:top w:val="none" w:sz="0" w:space="0" w:color="auto"/>
            <w:left w:val="none" w:sz="0" w:space="0" w:color="auto"/>
            <w:bottom w:val="none" w:sz="0" w:space="0" w:color="auto"/>
            <w:right w:val="none" w:sz="0" w:space="0" w:color="auto"/>
          </w:divBdr>
          <w:divsChild>
            <w:div w:id="1976131645">
              <w:marLeft w:val="0"/>
              <w:marRight w:val="0"/>
              <w:marTop w:val="0"/>
              <w:marBottom w:val="0"/>
              <w:divBdr>
                <w:top w:val="none" w:sz="0" w:space="0" w:color="auto"/>
                <w:left w:val="none" w:sz="0" w:space="0" w:color="auto"/>
                <w:bottom w:val="none" w:sz="0" w:space="0" w:color="auto"/>
                <w:right w:val="none" w:sz="0" w:space="0" w:color="auto"/>
              </w:divBdr>
              <w:divsChild>
                <w:div w:id="152919246">
                  <w:marLeft w:val="0"/>
                  <w:marRight w:val="0"/>
                  <w:marTop w:val="0"/>
                  <w:marBottom w:val="0"/>
                  <w:divBdr>
                    <w:top w:val="none" w:sz="0" w:space="0" w:color="auto"/>
                    <w:left w:val="none" w:sz="0" w:space="0" w:color="auto"/>
                    <w:bottom w:val="none" w:sz="0" w:space="0" w:color="auto"/>
                    <w:right w:val="none" w:sz="0" w:space="0" w:color="auto"/>
                  </w:divBdr>
                  <w:divsChild>
                    <w:div w:id="1136022190">
                      <w:marLeft w:val="0"/>
                      <w:marRight w:val="0"/>
                      <w:marTop w:val="0"/>
                      <w:marBottom w:val="0"/>
                      <w:divBdr>
                        <w:top w:val="none" w:sz="0" w:space="0" w:color="auto"/>
                        <w:left w:val="none" w:sz="0" w:space="0" w:color="auto"/>
                        <w:bottom w:val="none" w:sz="0" w:space="0" w:color="auto"/>
                        <w:right w:val="none" w:sz="0" w:space="0" w:color="auto"/>
                      </w:divBdr>
                      <w:divsChild>
                        <w:div w:id="156001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110269-848A-46C1-B1F8-1A9664071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4</Pages>
  <Words>1289</Words>
  <Characters>7740</Characters>
  <Application>Microsoft Office Word</Application>
  <DocSecurity>0</DocSecurity>
  <Lines>64</Lines>
  <Paragraphs>18</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9011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justyna</dc:creator>
  <cp:lastModifiedBy>LgdNB</cp:lastModifiedBy>
  <cp:revision>7</cp:revision>
  <cp:lastPrinted>2023-06-05T17:26:00Z</cp:lastPrinted>
  <dcterms:created xsi:type="dcterms:W3CDTF">2023-08-03T11:20:00Z</dcterms:created>
  <dcterms:modified xsi:type="dcterms:W3CDTF">2025-11-18T11:46:00Z</dcterms:modified>
</cp:coreProperties>
</file>